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technology revolutionizes collision repair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AI-Driven Technology Revolutionizes Collision Repair Industry</w:t>
      </w:r>
      <w:r/>
    </w:p>
    <w:p>
      <w:r/>
      <w:r>
        <w:rPr>
          <w:i/>
        </w:rPr>
        <w:t>Las Vegas, Nevada, November 2024</w:t>
      </w:r>
      <w:r>
        <w:t xml:space="preserve"> – Opus IVS™, a leader in the field of automotive diagnostics and programming, is set to unveil a pioneering AI-driven technology, AiVS, at the Specialty Equipment Market Association (SEMA) 2024 event. Running from November 4 through November 8, the expo will see this advanced collision scanning solution showcased at the Opus IVS booth (#33071). Positioned as a game-changer for the collision repair industry, AiVS promises to significantly enhance the speed, accuracy, and quality of vehicle repairs.</w:t>
      </w:r>
      <w:r/>
    </w:p>
    <w:p>
      <w:r/>
      <w:r>
        <w:rPr>
          <w:b/>
        </w:rPr>
        <w:t>Introduction of AiVS: A Leap in Repair Processes</w:t>
      </w:r>
      <w:r/>
    </w:p>
    <w:p>
      <w:r/>
      <w:r>
        <w:t>The AiVS platform integrates several innovative features aimed at refining the repair workflow for collision repair shops. Notably, AiDN Assess, an integral component of AiVS, provides a thorough assessment of vehicular damage by using diagnostic data gathered during pre-repair scans. This AI-powered tool is designed to expedite the repair planning process by increasing the accuracy of the damage estimates, leading to an overall more efficient operation for repair shops.</w:t>
      </w:r>
      <w:r/>
    </w:p>
    <w:p>
      <w:r/>
      <w:r>
        <w:t>Additionally, AiDN Assist offers comprehensive post-scan guidance, suggesting effective solutions for issues identified during the diagnostic scanning. This helps in reducing the need for repeated repairs and ensures vehicles are returned to customers in optimal condition. AiDN Assist's capabilities will be demonstrated at the booth during the event.</w:t>
      </w:r>
      <w:r/>
    </w:p>
    <w:p>
      <w:r/>
      <w:r>
        <w:rPr>
          <w:b/>
        </w:rPr>
        <w:t>Partnership with CCC Intelligent Solutions</w:t>
      </w:r>
      <w:r/>
    </w:p>
    <w:p>
      <w:r/>
      <w:r>
        <w:t>In a strategic enhancement, AiVS has been designed to integrate seamlessly with CCC Intelligent Solutions' esteemed estimating software. This integration complements the platform's existing functions, including rapid and precise IVS scans, original equipment (OE) scanning with expert assistance, and ADAS (Advanced Driver Assistance Systems) identification and calibration.</w:t>
      </w:r>
      <w:r/>
    </w:p>
    <w:p>
      <w:r/>
      <w:r>
        <w:rPr>
          <w:b/>
        </w:rPr>
        <w:t>Harnessing Expertise and Data for Enhanced Diagnostics</w:t>
      </w:r>
      <w:r/>
    </w:p>
    <w:p>
      <w:r/>
      <w:r>
        <w:t>The diagnostic power of AiVS is informed by insights drawn from millions of previous repairs, alongside the expertise of over 100 Dealer Master Technicians associated with Opus IVS. This depth of knowledge is condensed into actionable diagnostic reports that guide repair shops in crafting accurate repair strategies and minimising insurance reimbursement delays.</w:t>
      </w:r>
      <w:r/>
    </w:p>
    <w:p>
      <w:r/>
      <w:r>
        <w:t>Brian Herron, President and CEO of Opus IVS, remarked on AiVS as a significant technological advancement in collision diagnostics. "With AiVS, we're delivering an AI assistant that not only accelerates the repair process but also ensures it is more accurate. Our aim is to return vehicles to customers swiftly and reliably, utilizing the most sophisticated diagnostic technology available," Herron stated.</w:t>
      </w:r>
      <w:r/>
    </w:p>
    <w:p>
      <w:r/>
      <w:r>
        <w:rPr>
          <w:b/>
        </w:rPr>
        <w:t>Invitation to Discover AiVS</w:t>
      </w:r>
      <w:r/>
    </w:p>
    <w:p>
      <w:r/>
      <w:r>
        <w:t>Opus IVS extends an invitation to collision repair professionals attending the SEMA 2024 to visit booth #33071. This gives professionals an opportunity to engage with AiVS firsthand and witness how AI-driven tools can transform repair processes.</w:t>
      </w:r>
      <w:r/>
    </w:p>
    <w:p>
      <w:r/>
      <w:r>
        <w:rPr>
          <w:b/>
        </w:rPr>
        <w:t>About Opus IVS</w:t>
      </w:r>
      <w:r/>
    </w:p>
    <w:p>
      <w:r/>
      <w:r>
        <w:t>Founded in 2018, Opus IVS offers robust support for independent automotive workshops dealing with complex vehicle repairs. With a foundation built on the expertise of brands such as DrewTech and Autologic, Opus IVS services over 50,000 workshops worldwide. The company operates under the larger umbrella of the Opus Group, with locations in the United States, the United Kingdom, and Australia.</w:t>
      </w:r>
      <w:r/>
    </w:p>
    <w:p>
      <w:r/>
      <w:r>
        <w:t>For further details on this innovative technology, interested parties can reach out to Justin Baronoff at the contact details provided, facilitating an understanding of how AiVS can be integrated into existing systems to enhance repair service delivery.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does not directly corroborate the article about Opus IVS and AiVS, but it is mentioned as the source. However, it provides information on a different AI-driven news service.</w:t>
      </w:r>
      <w:r/>
    </w:p>
    <w:p>
      <w:pPr>
        <w:pStyle w:val="ListNumber"/>
        <w:spacing w:line="240" w:lineRule="auto"/>
        <w:ind w:left="720"/>
      </w:pPr>
      <w:r/>
      <w:hyperlink r:id="rId11">
        <w:r>
          <w:rPr>
            <w:color w:val="0000EE"/>
            <w:u w:val="single"/>
          </w:rPr>
          <w:t>https://www.opusivs.com/</w:t>
        </w:r>
      </w:hyperlink>
      <w:r>
        <w:t xml:space="preserve"> - This link would be necessary to find information about Opus IVS, but it is not provided in the given sources. It would corroborate the introduction and background of Opus IVS.</w:t>
      </w:r>
      <w:r/>
    </w:p>
    <w:p>
      <w:pPr>
        <w:pStyle w:val="ListNumber"/>
        <w:spacing w:line="240" w:lineRule="auto"/>
        <w:ind w:left="720"/>
      </w:pPr>
      <w:r/>
      <w:hyperlink r:id="rId12">
        <w:r>
          <w:rPr>
            <w:color w:val="0000EE"/>
            <w:u w:val="single"/>
          </w:rPr>
          <w:t>https://www.sema.org/</w:t>
        </w:r>
      </w:hyperlink>
      <w:r>
        <w:t xml:space="preserve"> - This link would provide details about the SEMA 2024 event where AiVS is to be unveiled, but it is not provided in the given sources.</w:t>
      </w:r>
      <w:r/>
    </w:p>
    <w:p>
      <w:pPr>
        <w:pStyle w:val="ListNumber"/>
        <w:spacing w:line="240" w:lineRule="auto"/>
        <w:ind w:left="720"/>
      </w:pPr>
      <w:r/>
      <w:hyperlink r:id="rId13">
        <w:r>
          <w:rPr>
            <w:color w:val="0000EE"/>
            <w:u w:val="single"/>
          </w:rPr>
          <w:t>https://www.cccis.com/</w:t>
        </w:r>
      </w:hyperlink>
      <w:r>
        <w:t xml:space="preserve"> - This link would corroborate the partnership between AiVS and CCC Intelligent Solutions, but it is not provided in the given sources.</w:t>
      </w:r>
      <w:r/>
    </w:p>
    <w:p>
      <w:pPr>
        <w:pStyle w:val="ListNumber"/>
        <w:spacing w:line="240" w:lineRule="auto"/>
        <w:ind w:left="720"/>
      </w:pPr>
      <w:r/>
      <w:hyperlink r:id="rId14">
        <w:r>
          <w:rPr>
            <w:color w:val="0000EE"/>
            <w:u w:val="single"/>
          </w:rPr>
          <w:t>https://www.opusivs.com/about/</w:t>
        </w:r>
      </w:hyperlink>
      <w:r>
        <w:t xml:space="preserve"> - This link would provide more details about Opus IVS, its founding, and its operations, but it is not provided in the given sources.</w:t>
      </w:r>
      <w:r/>
    </w:p>
    <w:p>
      <w:pPr>
        <w:pStyle w:val="ListNumber"/>
        <w:spacing w:line="240" w:lineRule="auto"/>
        <w:ind w:left="720"/>
      </w:pPr>
      <w:r/>
      <w:hyperlink r:id="rId15">
        <w:r>
          <w:rPr>
            <w:color w:val="0000EE"/>
            <w:u w:val="single"/>
          </w:rPr>
          <w:t>https://www.opusivs.com/contact/</w:t>
        </w:r>
      </w:hyperlink>
      <w:r>
        <w:t xml:space="preserve"> - This link would facilitate contacting Justin Baronoff for further details on AiVS, but it is not provided in the given sources.</w:t>
      </w:r>
      <w:r/>
    </w:p>
    <w:p>
      <w:pPr>
        <w:pStyle w:val="ListNumber"/>
        <w:spacing w:line="240" w:lineRule="auto"/>
        <w:ind w:left="720"/>
      </w:pPr>
      <w:r/>
      <w:hyperlink r:id="rId16">
        <w:r>
          <w:rPr>
            <w:color w:val="0000EE"/>
            <w:u w:val="single"/>
          </w:rPr>
          <w:t>https://www.drewtech.com/</w:t>
        </w:r>
      </w:hyperlink>
      <w:r>
        <w:t xml:space="preserve"> - This link would provide background on DrewTech, one of the brands associated with Opus IVS, but it is not provided in the given sources.</w:t>
      </w:r>
      <w:r/>
    </w:p>
    <w:p>
      <w:pPr>
        <w:pStyle w:val="ListNumber"/>
        <w:spacing w:line="240" w:lineRule="auto"/>
        <w:ind w:left="720"/>
      </w:pPr>
      <w:r/>
      <w:hyperlink r:id="rId17">
        <w:r>
          <w:rPr>
            <w:color w:val="0000EE"/>
            <w:u w:val="single"/>
          </w:rPr>
          <w:t>https://www.autologic.com/</w:t>
        </w:r>
      </w:hyperlink>
      <w:r>
        <w:t xml:space="preserve"> - This link would provide background on Autologic, another brand associated with Opus IVS, but it is not provided in the given sources.</w:t>
      </w:r>
      <w:r/>
    </w:p>
    <w:p>
      <w:pPr>
        <w:pStyle w:val="ListNumber"/>
        <w:spacing w:line="240" w:lineRule="auto"/>
        <w:ind w:left="720"/>
      </w:pPr>
      <w:r/>
      <w:hyperlink r:id="rId18">
        <w:r>
          <w:rPr>
            <w:color w:val="0000EE"/>
            <w:u w:val="single"/>
          </w:rPr>
          <w:t>https://www.opusivs.com/products/</w:t>
        </w:r>
      </w:hyperlink>
      <w:r>
        <w:t xml:space="preserve"> - This link would detail the products and services offered by Opus IVS, including AiVS, but it is not provided in the given sources.</w:t>
      </w:r>
      <w:r/>
    </w:p>
    <w:p>
      <w:pPr>
        <w:pStyle w:val="ListNumber"/>
        <w:spacing w:line="240" w:lineRule="auto"/>
        <w:ind w:left="720"/>
      </w:pPr>
      <w:r/>
      <w:hyperlink r:id="rId19">
        <w:r>
          <w:rPr>
            <w:color w:val="0000EE"/>
            <w:u w:val="single"/>
          </w:rPr>
          <w:t>https://www.opusivs.com/resources/</w:t>
        </w:r>
      </w:hyperlink>
      <w:r>
        <w:t xml:space="preserve"> - This link would provide resources and case studies on how AiVS enhances collision repair processes, but it is not provided in the given sources.</w:t>
      </w:r>
      <w:r/>
    </w:p>
    <w:p>
      <w:pPr>
        <w:pStyle w:val="ListNumber"/>
        <w:spacing w:line="240" w:lineRule="auto"/>
        <w:ind w:left="720"/>
      </w:pPr>
      <w:r/>
      <w:hyperlink r:id="rId20">
        <w:r>
          <w:rPr>
            <w:color w:val="0000EE"/>
            <w:u w:val="single"/>
          </w:rPr>
          <w:t>https://www.opusivs.com/news/</w:t>
        </w:r>
      </w:hyperlink>
      <w:r>
        <w:t xml:space="preserve"> - This link would provide news and updates about Opus IVS and its technological advancements, including AiVS, but it is not provided in the given sources.</w:t>
      </w:r>
      <w:r/>
    </w:p>
    <w:p>
      <w:pPr>
        <w:pStyle w:val="ListNumber"/>
        <w:spacing w:line="240" w:lineRule="auto"/>
        <w:ind w:left="720"/>
      </w:pPr>
      <w:r/>
      <w:hyperlink r:id="rId21">
        <w:r>
          <w:rPr>
            <w:color w:val="0000EE"/>
            <w:u w:val="single"/>
          </w:rPr>
          <w:t>https://www.feedlotmagazine.com/online_features/press_releases/opus-ivs-to-introduce-aivs-an-ai-powered-collision-scanning-solution-at-sema-2024/article_ad6c1b5d-4e10-5ad9-8678-26f2f6b48a8c.html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www.opusivs.com/" TargetMode="External"/><Relationship Id="rId12" Type="http://schemas.openxmlformats.org/officeDocument/2006/relationships/hyperlink" Target="https://www.sema.org/" TargetMode="External"/><Relationship Id="rId13" Type="http://schemas.openxmlformats.org/officeDocument/2006/relationships/hyperlink" Target="https://www.cccis.com/" TargetMode="External"/><Relationship Id="rId14" Type="http://schemas.openxmlformats.org/officeDocument/2006/relationships/hyperlink" Target="https://www.opusivs.com/about/" TargetMode="External"/><Relationship Id="rId15" Type="http://schemas.openxmlformats.org/officeDocument/2006/relationships/hyperlink" Target="https://www.opusivs.com/contact/" TargetMode="External"/><Relationship Id="rId16" Type="http://schemas.openxmlformats.org/officeDocument/2006/relationships/hyperlink" Target="https://www.drewtech.com/" TargetMode="External"/><Relationship Id="rId17" Type="http://schemas.openxmlformats.org/officeDocument/2006/relationships/hyperlink" Target="https://www.autologic.com/" TargetMode="External"/><Relationship Id="rId18" Type="http://schemas.openxmlformats.org/officeDocument/2006/relationships/hyperlink" Target="https://www.opusivs.com/products/" TargetMode="External"/><Relationship Id="rId19" Type="http://schemas.openxmlformats.org/officeDocument/2006/relationships/hyperlink" Target="https://www.opusivs.com/resources/" TargetMode="External"/><Relationship Id="rId20" Type="http://schemas.openxmlformats.org/officeDocument/2006/relationships/hyperlink" Target="https://www.opusivs.com/news/" TargetMode="External"/><Relationship Id="rId21" Type="http://schemas.openxmlformats.org/officeDocument/2006/relationships/hyperlink" Target="https://www.feedlotmagazine.com/online_features/press_releases/opus-ivs-to-introduce-aivs-an-ai-powered-collision-scanning-solution-at-sema-2024/article_ad6c1b5d-4e10-5ad9-8678-26f2f6b48a8c.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