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Vertex Exchange conference showcases innovative tax technology in New Orleans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vibrant setting of New Orleans, Louisiana, Vertex, a prominent tax technology provider, recently held its annual Vertex Exchange conference, bringing together a record number of industry leaders, tax professionals, and technology innovators. The gathering focused on the future of tax compliance, showcasing the latest advancements designed to address the challenges businesses face in the modern economic environment.</w:t>
      </w:r>
      <w:r/>
    </w:p>
    <w:p>
      <w:r/>
      <w:r>
        <w:t>At the forefront of the conference was the unveiling of Vertex's new technological innovations, most notably the development of their generative AI-powered Copilot. This next-generation feature aims to streamline the tax process, enhance access to insights, and improve overall efficiency within the sector. Vertex Copilot is integrated into the global platform for indirect tax, and is designed to provide continuous and comprehensive product knowledge and support.</w:t>
      </w:r>
      <w:r/>
    </w:p>
    <w:p>
      <w:r/>
      <w:r>
        <w:t>The Copilot’s interface is tailored to optimize workflows, offering real-time guidance specifically attuned to individual requirements. This new capability underscores Vertex's commitment to data transparency and control, aiming to provide unparalleled support as businesses expand and modernize their infrastructures.</w:t>
      </w:r>
      <w:r/>
    </w:p>
    <w:p>
      <w:r/>
      <w:r>
        <w:t>David DeStefano, CEO of Vertex, highlighted the significance of the conference beyond just showcasing technology. "Vertex Exchange is more than an event; it’s a crucial platform for nurturing connections that drive success in the evolving tax landscape," stated DeStefano. He emphasized the collaborative efforts with customers and partners as essential in overcoming tax compliance and reporting challenges while simultaneously exploring innovative technologies.</w:t>
      </w:r>
      <w:r/>
    </w:p>
    <w:p>
      <w:r/>
      <w:r>
        <w:t>The conference not only highlighted the company's technological strides but also marked a moment of recognition as Vertex honoured partners who have shown exceptional dedication and achievement in the realm of tax technology.</w:t>
      </w:r>
      <w:r/>
    </w:p>
    <w:p>
      <w:r/>
      <w:r>
        <w:t>Overall, the Vertex Exchange conference served as a hub for discussion and innovation, reinforcing its role as a pivotal event in the tax technology industry. As businesses continue to face complex demands, the solutions presented at the conference exemplify the ongoing transformation in how tax functions can deliver value and efficiency in the real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https://www.cpapracticeadvisor.com/2024/10/31/vertex-releases-new-tech-and-honors-parters-at-exchan/112609/</w:t>
        </w:r>
      </w:hyperlink>
      <w:r>
        <w:t xml:space="preserve"> - Corroborates the holding of the Vertex Exchange conference in New Orleans, the unveiling of Vertex's AI-powered Copilot, and the recognition of partners.</w:t>
      </w:r>
      <w:r/>
    </w:p>
    <w:p>
      <w:pPr>
        <w:pStyle w:val="ListNumber"/>
        <w:spacing w:line="240" w:lineRule="auto"/>
        <w:ind w:left="720"/>
      </w:pPr>
      <w:r/>
      <w:hyperlink r:id="rId11">
        <w:r>
          <w:rPr>
            <w:color w:val="0000EE"/>
            <w:u w:val="single"/>
          </w:rPr>
          <w:t>https://www.vertexinc.com/company/news/latest-news/vertex-advances-tax-technology-innovation-exchange-2024</w:t>
        </w:r>
      </w:hyperlink>
      <w:r>
        <w:t xml:space="preserve"> - Supports the information about the Vertex Exchange conference, the focus on tax compliance, and the showcase of AI capabilities.</w:t>
      </w:r>
      <w:r/>
    </w:p>
    <w:p>
      <w:pPr>
        <w:pStyle w:val="ListNumber"/>
        <w:spacing w:line="240" w:lineRule="auto"/>
        <w:ind w:left="720"/>
      </w:pPr>
      <w:r/>
      <w:hyperlink r:id="rId10">
        <w:r>
          <w:rPr>
            <w:color w:val="0000EE"/>
            <w:u w:val="single"/>
          </w:rPr>
          <w:t>https://www.cpapracticeadvisor.com/2024/10/31/vertex-releases-new-tech-and-honors-parters-at-exchan/112609/</w:t>
        </w:r>
      </w:hyperlink>
      <w:r>
        <w:t xml:space="preserve"> - Details the significance of the conference as a platform for nurturing connections and collaborative efforts with customers and partners.</w:t>
      </w:r>
      <w:r/>
    </w:p>
    <w:p>
      <w:pPr>
        <w:pStyle w:val="ListNumber"/>
        <w:spacing w:line="240" w:lineRule="auto"/>
        <w:ind w:left="720"/>
      </w:pPr>
      <w:r/>
      <w:hyperlink r:id="rId11">
        <w:r>
          <w:rPr>
            <w:color w:val="0000EE"/>
            <w:u w:val="single"/>
          </w:rPr>
          <w:t>https://www.vertexinc.com/company/news/latest-news/vertex-advances-tax-technology-innovation-exchange-2024</w:t>
        </w:r>
      </w:hyperlink>
      <w:r>
        <w:t xml:space="preserve"> - Highlights the conference's focus on the future of tax compliance and the latest technological advancements.</w:t>
      </w:r>
      <w:r/>
    </w:p>
    <w:p>
      <w:pPr>
        <w:pStyle w:val="ListNumber"/>
        <w:spacing w:line="240" w:lineRule="auto"/>
        <w:ind w:left="720"/>
      </w:pPr>
      <w:r/>
      <w:hyperlink r:id="rId12">
        <w:r>
          <w:rPr>
            <w:color w:val="0000EE"/>
            <w:u w:val="single"/>
          </w:rPr>
          <w:t>https://go.vertexinc.com/vertex-exchange</w:t>
        </w:r>
      </w:hyperlink>
      <w:r>
        <w:t xml:space="preserve"> - Provides information about the Vertex Exchange conference, including its dates and location in New Orleans.</w:t>
      </w:r>
      <w:r/>
    </w:p>
    <w:p>
      <w:pPr>
        <w:pStyle w:val="ListNumber"/>
        <w:spacing w:line="240" w:lineRule="auto"/>
        <w:ind w:left="720"/>
      </w:pPr>
      <w:r/>
      <w:hyperlink r:id="rId10">
        <w:r>
          <w:rPr>
            <w:color w:val="0000EE"/>
            <w:u w:val="single"/>
          </w:rPr>
          <w:t>https://www.cpapracticeadvisor.com/2024/10/31/vertex-releases-new-tech-and-honors-parters-at-exchan/112609/</w:t>
        </w:r>
      </w:hyperlink>
      <w:r>
        <w:t xml:space="preserve"> - Explains the integration of Vertex Copilot into the global platform for indirect tax and its benefits in terms of data transparency and control.</w:t>
      </w:r>
      <w:r/>
    </w:p>
    <w:p>
      <w:pPr>
        <w:pStyle w:val="ListNumber"/>
        <w:spacing w:line="240" w:lineRule="auto"/>
        <w:ind w:left="720"/>
      </w:pPr>
      <w:r/>
      <w:hyperlink r:id="rId11">
        <w:r>
          <w:rPr>
            <w:color w:val="0000EE"/>
            <w:u w:val="single"/>
          </w:rPr>
          <w:t>https://www.vertexinc.com/company/news/latest-news/vertex-advances-tax-technology-innovation-exchange-2024</w:t>
        </w:r>
      </w:hyperlink>
      <w:r>
        <w:t xml:space="preserve"> - Describes the Copilot’s interface and its role in optimizing workflows and providing real-time guidance.</w:t>
      </w:r>
      <w:r/>
    </w:p>
    <w:p>
      <w:pPr>
        <w:pStyle w:val="ListNumber"/>
        <w:spacing w:line="240" w:lineRule="auto"/>
        <w:ind w:left="720"/>
      </w:pPr>
      <w:r/>
      <w:hyperlink r:id="rId10">
        <w:r>
          <w:rPr>
            <w:color w:val="0000EE"/>
            <w:u w:val="single"/>
          </w:rPr>
          <w:t>https://www.cpapracticeadvisor.com/2024/10/31/vertex-releases-new-tech-and-honors-parters-at-exchan/112609/</w:t>
        </w:r>
      </w:hyperlink>
      <w:r>
        <w:t xml:space="preserve"> - Quotes David DeStefano, CEO of Vertex, on the importance of the conference beyond just technology, emphasizing collaboration and connections.</w:t>
      </w:r>
      <w:r/>
    </w:p>
    <w:p>
      <w:pPr>
        <w:pStyle w:val="ListNumber"/>
        <w:spacing w:line="240" w:lineRule="auto"/>
        <w:ind w:left="720"/>
      </w:pPr>
      <w:r/>
      <w:hyperlink r:id="rId11">
        <w:r>
          <w:rPr>
            <w:color w:val="0000EE"/>
            <w:u w:val="single"/>
          </w:rPr>
          <w:t>https://www.vertexinc.com/company/news/latest-news/vertex-advances-tax-technology-innovation-exchange-2024</w:t>
        </w:r>
      </w:hyperlink>
      <w:r>
        <w:t xml:space="preserve"> - Mentions the recognition of partners at the conference for their exceptional dedication and achievements in tax technology.</w:t>
      </w:r>
      <w:r/>
    </w:p>
    <w:p>
      <w:pPr>
        <w:pStyle w:val="ListNumber"/>
        <w:spacing w:line="240" w:lineRule="auto"/>
        <w:ind w:left="720"/>
      </w:pPr>
      <w:r/>
      <w:hyperlink r:id="rId10">
        <w:r>
          <w:rPr>
            <w:color w:val="0000EE"/>
            <w:u w:val="single"/>
          </w:rPr>
          <w:t>https://www.cpapracticeadvisor.com/2024/10/31/vertex-releases-new-tech-and-honors-parters-at-exchan/112609/</w:t>
        </w:r>
      </w:hyperlink>
      <w:r>
        <w:t xml:space="preserve"> - Highlights the conference as a hub for discussion and innovation, reinforcing its role in the tax technology industry.</w:t>
      </w:r>
      <w:r/>
    </w:p>
    <w:p>
      <w:pPr>
        <w:pStyle w:val="ListNumber"/>
        <w:spacing w:line="240" w:lineRule="auto"/>
        <w:ind w:left="720"/>
      </w:pPr>
      <w:r/>
      <w:hyperlink r:id="rId10">
        <w:r>
          <w:rPr>
            <w:color w:val="0000EE"/>
            <w:u w:val="single"/>
          </w:rPr>
          <w:t>https://www.cpapracticeadvisor.com/2024/10/31/vertex-releases-new-tech-and-honors-parters-at-exchan/112609/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papracticeadvisor.com/2024/10/31/vertex-releases-new-tech-and-honors-parters-at-exchan/112609/" TargetMode="External"/><Relationship Id="rId11" Type="http://schemas.openxmlformats.org/officeDocument/2006/relationships/hyperlink" Target="https://www.vertexinc.com/company/news/latest-news/vertex-advances-tax-technology-innovation-exchange-2024" TargetMode="External"/><Relationship Id="rId12" Type="http://schemas.openxmlformats.org/officeDocument/2006/relationships/hyperlink" Target="https://go.vertexinc.com/vertex-excha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