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Evogene partners with Google Cloud to revolutionise small molecule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Evogene Partners with Google Cloud to Revolutionise Small Molecule Design</w:t>
      </w:r>
      <w:r/>
    </w:p>
    <w:p>
      <w:r/>
      <w:r>
        <w:t>Evogene Ltd., a leader in computational biology, has announced a strategic collaboration with Google Cloud designed to significantly advance the design of small molecules, a development that is poised to impact various industries, including pharmaceuticals and agriculture. This exciting partnership aims to leverage the capabilities of ChemPass AI, an innovation engine from Evogene, by utilising the expansive computational and AI resources available through Google Cloud.</w:t>
      </w:r>
      <w:r/>
    </w:p>
    <w:p>
      <w:pPr>
        <w:pStyle w:val="Heading3"/>
      </w:pPr>
      <w:r>
        <w:t>Harnessing Google Cloud’s Cutting-Edge Resources</w:t>
      </w:r>
      <w:r/>
    </w:p>
    <w:p>
      <w:r/>
      <w:r>
        <w:t>The collaboration will make use of Google Cloud’s Vertex AI, its class-leading GPUs on the Compute Engine, and extensive cloud storage solutions. This cutting-edge technology will be directed towards enhancing Evogene's AI foundation model, trained on an enormous dataset of approximately 40 billion molecular structures. This initiative is expected to increase the speed and accuracy of generating and evaluating novel small molecule candidates, thereby expediting research and development processes within the realms of pharmaceuticals, agriculture and other life-science industries.</w:t>
      </w:r>
      <w:r/>
    </w:p>
    <w:p>
      <w:pPr>
        <w:pStyle w:val="Heading3"/>
      </w:pPr>
      <w:r>
        <w:t>Enhancing ChemPass AI’s Potential</w:t>
      </w:r>
      <w:r/>
    </w:p>
    <w:p>
      <w:r/>
      <w:r>
        <w:t>The foundation model at the core of this initiative will drive the capabilities of ChemPass AI, facilitating the production and optimisation of small molecules to meet specific requirements in targeted fields. This sophisticated AI-driven approach aims to streamline the typically complex and costly R&amp;D phase by identifying promising candidates more efficiently. Such innovations might significantly reduce the costs associated with drug discovery and increase the success rates of identifying effective compounds.</w:t>
      </w:r>
      <w:r/>
    </w:p>
    <w:p>
      <w:pPr>
        <w:pStyle w:val="Heading3"/>
      </w:pPr>
      <w:r>
        <w:t>Industry-wide Implications of the Partnership</w:t>
      </w:r>
      <w:r/>
    </w:p>
    <w:p>
      <w:r/>
      <w:r>
        <w:t>The implications of this partnership stretch far and wide. In the pharmaceutical industry, Evogene’s enhanced AI capabilities could speed up the discovery of new drugs, potentially bringing groundbreaking treatments to market more swiftly and effectively. In agriculture, this technology holds promise for developing sustainable solutions to global challenges like food security and crop resilience. The model’s capacity to create custom-designed molecules also presents opportunities for innovation in numerous other sectors, potentially leading to new products and solutions.</w:t>
      </w:r>
      <w:r/>
    </w:p>
    <w:p>
      <w:pPr>
        <w:pStyle w:val="Heading3"/>
      </w:pPr>
      <w:r>
        <w:t>Statements from Key Figures</w:t>
      </w:r>
      <w:r/>
    </w:p>
    <w:p>
      <w:r/>
      <w:r>
        <w:t>Expressing his enthusiasm for the collaboration, Ofer Haviv, President and CEO of Evogene, remarked, “This strategic collaboration underscores Evogene’s commitment to innovation…accelerating our growth trajectory and delivering significant value to our shareholders and partners.” Boaz Maoz, Managing Director of Google Cloud Israel, also commented, stressing the revolutionary potential of ChemPass AI once powered by Google Cloud.</w:t>
      </w:r>
      <w:r/>
    </w:p>
    <w:p>
      <w:pPr>
        <w:pStyle w:val="Heading3"/>
      </w:pPr>
      <w:r>
        <w:t>Evogene’s Continued Commitment to Innovation</w:t>
      </w:r>
      <w:r/>
    </w:p>
    <w:p>
      <w:r/>
      <w:r>
        <w:t>Beyond this collaboration, Evogene is actively engaging in various initiatives aimed at pushing the boundaries of innovation. A new venture, Finally Foods Ltd., has been launched in collaboration with The Kitchen FoodTech Hub, focusing on producing alternative protein sources. Recognising the growing demand in the alternative proteins market, which is projected to expand significantly in the coming years, Finally Foods aims to use molecular farming to produce proteins more sustainably.</w:t>
      </w:r>
      <w:r/>
    </w:p>
    <w:p>
      <w:r/>
      <w:r>
        <w:t>In another significant development, Evogene’s Ag-Seed Division received a €1.2 million grant from the EU Horizon program. This funding will support the Crop4Clima project, which is dedicated to developing climate-resilient oil-seed crops. This project reflects Evogene’s commitment to addressing climate challenges through sustainable agricultural practices.</w:t>
      </w:r>
      <w:r/>
    </w:p>
    <w:p>
      <w:r/>
      <w:r>
        <w:t>These initiatives underscore Evogene’s strategic focus on innovative and sustainable solutions across a range of industries, enhancing its position at the forefront of technological advancement and environmental stewardship.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https://www.stocktitan.net/news/EVGN/evogene-announces-collaboration-with-google-cloud-to-pioneer-c1ojqzdry2ou.html</w:t>
        </w:r>
      </w:hyperlink>
      <w:r>
        <w:t xml:space="preserve"> - Corroborates the collaboration between Evogene and Google Cloud to develop a generative AI foundation model for small molecule design, leveraging Google Cloud's Vertex AI, GPUs, and Storage.</w:t>
      </w:r>
      <w:r/>
    </w:p>
    <w:p>
      <w:pPr>
        <w:pStyle w:val="ListNumber"/>
        <w:spacing w:line="240" w:lineRule="auto"/>
        <w:ind w:left="720"/>
      </w:pPr>
      <w:r/>
      <w:hyperlink r:id="rId11">
        <w:r>
          <w:rPr>
            <w:color w:val="0000EE"/>
            <w:u w:val="single"/>
          </w:rPr>
          <w:t>https://hitconsultant.net/2024/11/01/evogene-and-google-cloud-partner-to-develop-ai-foundation-model-for-drug-discovery/</w:t>
        </w:r>
      </w:hyperlink>
      <w:r>
        <w:t xml:space="preserve"> - Details the partnership and its aim to advance the discovery and development of novel small molecules for drug development, sustainable crop protection, and other life-science industries.</w:t>
      </w:r>
      <w:r/>
    </w:p>
    <w:p>
      <w:pPr>
        <w:pStyle w:val="ListNumber"/>
        <w:spacing w:line="240" w:lineRule="auto"/>
        <w:ind w:left="720"/>
      </w:pPr>
      <w:r/>
      <w:hyperlink r:id="rId12">
        <w:r>
          <w:rPr>
            <w:color w:val="0000EE"/>
            <w:u w:val="single"/>
          </w:rPr>
          <w:t>https://www.prnewswire.com/news-releases/evogene-announces-collaboration-with-google-cloud-to-pioneer-generative-ai-foundation-model-for-novel-small-molecule-design-302292700.html</w:t>
        </w:r>
      </w:hyperlink>
      <w:r>
        <w:t xml:space="preserve"> - Provides information on the collaboration, including the use of Google Cloud's resources and the training of the foundation model on approximately 40 billion molecular structures.</w:t>
      </w:r>
      <w:r/>
    </w:p>
    <w:p>
      <w:pPr>
        <w:pStyle w:val="ListNumber"/>
        <w:spacing w:line="240" w:lineRule="auto"/>
        <w:ind w:left="720"/>
      </w:pPr>
      <w:r/>
      <w:hyperlink r:id="rId13">
        <w:r>
          <w:rPr>
            <w:color w:val="0000EE"/>
            <w:u w:val="single"/>
          </w:rPr>
          <w:t>https://evogene.com/press_release/evogene-announces-collaboration-with-google-cloud-to-pioneer-generative-ai-foundation-model-for-novel-small-molecule-design/</w:t>
        </w:r>
      </w:hyperlink>
      <w:r>
        <w:t xml:space="preserve"> - Supports the details of the collaboration, including the enhancement of ChemPass AI and the potential to revolutionize small molecule design.</w:t>
      </w:r>
      <w:r/>
    </w:p>
    <w:p>
      <w:pPr>
        <w:pStyle w:val="ListNumber"/>
        <w:spacing w:line="240" w:lineRule="auto"/>
        <w:ind w:left="720"/>
      </w:pPr>
      <w:r/>
      <w:hyperlink r:id="rId10">
        <w:r>
          <w:rPr>
            <w:color w:val="0000EE"/>
            <w:u w:val="single"/>
          </w:rPr>
          <w:t>https://www.stocktitan.net/news/EVGN/evogene-announces-collaboration-with-google-cloud-to-pioneer-c1ojqzdry2ou.html</w:t>
        </w:r>
      </w:hyperlink>
      <w:r>
        <w:t xml:space="preserve"> - Explains how the foundation model will be trained on a dataset of ~40 billion molecular structures to accelerate the discovery of novel products.</w:t>
      </w:r>
      <w:r/>
    </w:p>
    <w:p>
      <w:pPr>
        <w:pStyle w:val="ListNumber"/>
        <w:spacing w:line="240" w:lineRule="auto"/>
        <w:ind w:left="720"/>
      </w:pPr>
      <w:r/>
      <w:hyperlink r:id="rId11">
        <w:r>
          <w:rPr>
            <w:color w:val="0000EE"/>
            <w:u w:val="single"/>
          </w:rPr>
          <w:t>https://hitconsultant.net/2024/11/01/evogene-and-google-cloud-partner-to-develop-ai-foundation-model-for-drug-discovery/</w:t>
        </w:r>
      </w:hyperlink>
      <w:r>
        <w:t xml:space="preserve"> - Describes the potential of the collaboration to expedite drug discovery, reduce costs, and increase success rates in identifying promising candidates.</w:t>
      </w:r>
      <w:r/>
    </w:p>
    <w:p>
      <w:pPr>
        <w:pStyle w:val="ListNumber"/>
        <w:spacing w:line="240" w:lineRule="auto"/>
        <w:ind w:left="720"/>
      </w:pPr>
      <w:r/>
      <w:hyperlink r:id="rId12">
        <w:r>
          <w:rPr>
            <w:color w:val="0000EE"/>
            <w:u w:val="single"/>
          </w:rPr>
          <w:t>https://www.prnewswire.com/news-releases/evogene-announces-collaboration-with-google-cloud-to-pioneer-generative-ai-foundation-model-for-novel-small-molecule-design-302292700.html</w:t>
        </w:r>
      </w:hyperlink>
      <w:r>
        <w:t xml:space="preserve"> - Highlights the support for sustainable agricultural solutions and the development of novel products to address global challenges like food security and crop protection.</w:t>
      </w:r>
      <w:r/>
    </w:p>
    <w:p>
      <w:pPr>
        <w:pStyle w:val="ListNumber"/>
        <w:spacing w:line="240" w:lineRule="auto"/>
        <w:ind w:left="720"/>
      </w:pPr>
      <w:r/>
      <w:hyperlink r:id="rId13">
        <w:r>
          <w:rPr>
            <w:color w:val="0000EE"/>
            <w:u w:val="single"/>
          </w:rPr>
          <w:t>https://evogene.com/press_release/evogene-announces-collaboration-with-google-cloud-to-pioneer-generative-ai-foundation-model-for-novel-small-molecule-design/</w:t>
        </w:r>
      </w:hyperlink>
      <w:r>
        <w:t xml:space="preserve"> - Mentions the broad industrial applications of the model beyond pharmaceuticals and agriculture, including other life-science industries.</w:t>
      </w:r>
      <w:r/>
    </w:p>
    <w:p>
      <w:pPr>
        <w:pStyle w:val="ListNumber"/>
        <w:spacing w:line="240" w:lineRule="auto"/>
        <w:ind w:left="720"/>
      </w:pPr>
      <w:r/>
      <w:hyperlink r:id="rId10">
        <w:r>
          <w:rPr>
            <w:color w:val="0000EE"/>
            <w:u w:val="single"/>
          </w:rPr>
          <w:t>https://www.stocktitan.net/news/EVGN/evogene-announces-collaboration-with-google-cloud-to-pioneer-c1ojqzdry2ou.html</w:t>
        </w:r>
      </w:hyperlink>
      <w:r>
        <w:t xml:space="preserve"> - Includes statements from key figures such as Ofer Haviv and Boaz Maoz on the revolutionary potential of the collaboration.</w:t>
      </w:r>
      <w:r/>
    </w:p>
    <w:p>
      <w:pPr>
        <w:pStyle w:val="ListNumber"/>
        <w:spacing w:line="240" w:lineRule="auto"/>
        <w:ind w:left="720"/>
      </w:pPr>
      <w:r/>
      <w:hyperlink r:id="rId11">
        <w:r>
          <w:rPr>
            <w:color w:val="0000EE"/>
            <w:u w:val="single"/>
          </w:rPr>
          <w:t>https://hitconsultant.net/2024/11/01/evogene-and-google-cloud-partner-to-develop-ai-foundation-model-for-drug-discovery/</w:t>
        </w:r>
      </w:hyperlink>
      <w:r>
        <w:t xml:space="preserve"> - Discusses the opportunities for potential pharma and ag-industry partners to leverage the power of ChemPass AI's generative small molecule discovery capabilities.</w:t>
      </w:r>
      <w:r/>
    </w:p>
    <w:p>
      <w:pPr>
        <w:pStyle w:val="ListNumber"/>
        <w:spacing w:line="240" w:lineRule="auto"/>
        <w:ind w:left="720"/>
      </w:pPr>
      <w:r/>
      <w:hyperlink r:id="rId14">
        <w:r>
          <w:rPr>
            <w:color w:val="0000EE"/>
            <w:u w:val="single"/>
          </w:rPr>
          <w:t>https://evogene.com</w:t>
        </w:r>
      </w:hyperlink>
      <w:r>
        <w:t xml:space="preserve"> - Provides an overview of Evogene's commitment to innovation and its position at the forefront of computational predictive biology.</w:t>
      </w:r>
      <w:r/>
    </w:p>
    <w:p>
      <w:pPr>
        <w:pStyle w:val="ListNumber"/>
        <w:spacing w:line="240" w:lineRule="auto"/>
        <w:ind w:left="720"/>
      </w:pPr>
      <w:r/>
      <w:hyperlink r:id="rId15">
        <w:r>
          <w:rPr>
            <w:color w:val="0000EE"/>
            <w:u w:val="single"/>
          </w:rPr>
          <w:t>https://igrownews.com/evogene-bags-e1-2m-eu-grant-for-climate-resilient-crop-development/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EVGN/evogene-announces-collaboration-with-google-cloud-to-pioneer-c1ojqzdry2ou.html" TargetMode="External"/><Relationship Id="rId11" Type="http://schemas.openxmlformats.org/officeDocument/2006/relationships/hyperlink" Target="https://hitconsultant.net/2024/11/01/evogene-and-google-cloud-partner-to-develop-ai-foundation-model-for-drug-discovery/" TargetMode="External"/><Relationship Id="rId12" Type="http://schemas.openxmlformats.org/officeDocument/2006/relationships/hyperlink" Target="https://www.prnewswire.com/news-releases/evogene-announces-collaboration-with-google-cloud-to-pioneer-generative-ai-foundation-model-for-novel-small-molecule-design-302292700.html" TargetMode="External"/><Relationship Id="rId13" Type="http://schemas.openxmlformats.org/officeDocument/2006/relationships/hyperlink" Target="https://evogene.com/press_release/evogene-announces-collaboration-with-google-cloud-to-pioneer-generative-ai-foundation-model-for-novel-small-molecule-design/" TargetMode="External"/><Relationship Id="rId14" Type="http://schemas.openxmlformats.org/officeDocument/2006/relationships/hyperlink" Target="https://evogene.com" TargetMode="External"/><Relationship Id="rId15" Type="http://schemas.openxmlformats.org/officeDocument/2006/relationships/hyperlink" Target="https://igrownews.com/evogene-bags-e1-2m-eu-grant-for-climate-resilient-crop-develop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