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Surge in demand for AI engineers spurs opportunities across West Africa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Surge in Demand for AI Engineers Spurs Opportunities Across West Africa</w:t>
      </w:r>
      <w:r/>
    </w:p>
    <w:p>
      <w:r/>
      <w:r>
        <w:t>In recent years, the demand for skilled artificial intelligence (AI) engineers has surged globally, presenting a myriad of opportunities for professionals in West Africa. As companies worldwide embrace remote work structures, AI engineers from the region are finding themselves in high demand. This new wave of opportunities offers them the possibility to engage with international firms, work on innovative projects, and earn competitive salaries, all without the need to relocate.</w:t>
      </w:r>
      <w:r/>
    </w:p>
    <w:p>
      <w:r/>
      <w:r>
        <w:t>One of the central hubs experiencing these burgeoning opportunities is Kenya, where there has been a marked increase in remote job offerings to meet the growing international demand for AI expertise. Kenya’s stature as a technological leader within Africa has positioned it as a prime location for global companies seeking AI engineers to contribute to significant projects within sectors such as finance, healthcare, and agriculture.</w:t>
      </w:r>
      <w:r/>
    </w:p>
    <w:p>
      <w:r/>
      <w:r>
        <w:t>For West African AI engineers, the ability to work remotely offers numerous benefits. It allows them to contribute their unique perspectives and skill sets to global teams while remaining within their home countries. This geographic flexibility not only supports their professional development but also enriches the talent pool available to companies looking to harness fresh, diverse insights.</w:t>
      </w:r>
      <w:r/>
    </w:p>
    <w:p>
      <w:r/>
      <w:r>
        <w:t>As these opportunities proliferate, many aspiring AI engineers are preparing for remote interview processes. A thorough understanding of the company and the specific role is crucial. Applicants are encouraged to research company missions, particularly in regions like Kenya where AI initiatives often focus on data-driven solutions across multiple critical sectors.</w:t>
      </w:r>
      <w:r/>
    </w:p>
    <w:p>
      <w:r/>
      <w:r>
        <w:t>Moreover, engineers are advised to demonstrate their AI skills effectively by discussing real-world projects, utilising frameworks like TensorFlow or PyTorch, and contributing to open-source projects or competitions on platforms like Kaggle. Technical assessments are a common component of the interview process, necessitating familiarity with programming languages such as Python and R, as well as a strong grasp of data structures and algorithms.</w:t>
      </w:r>
      <w:r/>
    </w:p>
    <w:p>
      <w:r/>
      <w:r>
        <w:t>Navigating the digital tools used in remote interviews is another essential skill. Proficiency with video conferencing applications like Zoom, collaborative coding platforms like CoderPad, and digital whiteboards can prevent technical obstacles during interviews. Communicating complex AI concepts effectively, often by simplifying them or using analogies, is key, especially when engaging with non-technical stakeholders.</w:t>
      </w:r>
      <w:r/>
    </w:p>
    <w:p>
      <w:r/>
      <w:r>
        <w:t>Successful remote AI roles also depend on an applicant's ability to collaborate virtually and manage self-directed workflows. Experience with digital workspace tools like Slack, Trello, or Asana can be advantageous in illustrating these capabilities. Highlighting a commitment to continuous learning, through courses or certifications in AI or machine learning, signals a proactive approach to professional development.</w:t>
      </w:r>
      <w:r/>
    </w:p>
    <w:p>
      <w:r/>
      <w:r>
        <w:t>Finally, posing thoughtful questions to interviewers not only demonstrates interest in the role but also provides insight into the company’s operations and the challenges they are tackling in AI. Questions about the use of emerging AI technologies or the support for ongoing professional development can yield valuable information for candidates.</w:t>
      </w:r>
      <w:r/>
    </w:p>
    <w:p>
      <w:r/>
      <w:r>
        <w:t>The rise in remote AI job opportunities signifies a dynamic shift, presenting a path for West African engineers to integrate with global tech landscapes. Companies are keen to capitalize on the fresh perspectives and technical acumen that these professionals bring, making this a pivotal time for AI experts across the region to seize new professional horizons.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https://data.org/stories/indaba/</w:t>
        </w:r>
      </w:hyperlink>
      <w:r>
        <w:t xml:space="preserve"> - This article discusses the growing demand for AI talent in Africa, the need for local research and development, and initiatives like the Deep Learning Indaba to empower African AI professionals.</w:t>
      </w:r>
      <w:r/>
    </w:p>
    <w:p>
      <w:pPr>
        <w:pStyle w:val="ListNumber"/>
        <w:spacing w:line="240" w:lineRule="auto"/>
        <w:ind w:left="720"/>
      </w:pPr>
      <w:r/>
      <w:hyperlink r:id="rId11">
        <w:r>
          <w:rPr>
            <w:color w:val="0000EE"/>
            <w:u w:val="single"/>
          </w:rPr>
          <w:t>https://uscpublicdiplomacy.org/blog/future-ai-africa-designing-ethical-rollout-ai-powered-tech-continent</w:t>
        </w:r>
      </w:hyperlink>
      <w:r>
        <w:t xml:space="preserve"> - This source highlights the growing interest in AI across Africa, the use of AI in various sectors, and the challenges such as lack of high-tech infrastructure and access to high-quality data.</w:t>
      </w:r>
      <w:r/>
    </w:p>
    <w:p>
      <w:pPr>
        <w:pStyle w:val="ListNumber"/>
        <w:spacing w:line="240" w:lineRule="auto"/>
        <w:ind w:left="720"/>
      </w:pPr>
      <w:r/>
      <w:hyperlink r:id="rId12">
        <w:r>
          <w:rPr>
            <w:color w:val="0000EE"/>
            <w:u w:val="single"/>
          </w:rPr>
          <w:t>https://techcabal.com/2024/05/14/whats-the-more-sustainable-path-to-africas-ai-participation/</w:t>
        </w:r>
      </w:hyperlink>
      <w:r>
        <w:t xml:space="preserve"> - This article addresses the challenges and opportunities for AI in Africa, including the brain drain of AI engineers, the need for local AI models, and the role of startups and training programs.</w:t>
      </w:r>
      <w:r/>
    </w:p>
    <w:p>
      <w:pPr>
        <w:pStyle w:val="ListNumber"/>
        <w:spacing w:line="240" w:lineRule="auto"/>
        <w:ind w:left="720"/>
      </w:pPr>
      <w:r/>
      <w:hyperlink r:id="rId13">
        <w:r>
          <w:rPr>
            <w:color w:val="0000EE"/>
            <w:u w:val="single"/>
          </w:rPr>
          <w:t>https://www.knowledge-sourcing.com/report/ai-engineers-demand-outlook</w:t>
        </w:r>
      </w:hyperlink>
      <w:r>
        <w:t xml:space="preserve"> - This report provides insights into the global demand for AI engineers, including growth trends, market size, and the impact of government policies and investments in AI research and development.</w:t>
      </w:r>
      <w:r/>
    </w:p>
    <w:p>
      <w:pPr>
        <w:pStyle w:val="ListNumber"/>
        <w:spacing w:line="240" w:lineRule="auto"/>
        <w:ind w:left="720"/>
      </w:pPr>
      <w:r/>
      <w:hyperlink r:id="rId14">
        <w:r>
          <w:rPr>
            <w:color w:val="0000EE"/>
            <w:u w:val="single"/>
          </w:rPr>
          <w:t>https://artsmart.ai/blog/how-much-do-ai-engineers-make/</w:t>
        </w:r>
      </w:hyperlink>
      <w:r>
        <w:t xml:space="preserve"> - This article details the average salaries for AI engineers in various regions, including Africa, and highlights the increasing demand and compensation for AI professionals.</w:t>
      </w:r>
      <w:r/>
    </w:p>
    <w:p>
      <w:pPr>
        <w:pStyle w:val="ListNumber"/>
        <w:spacing w:line="240" w:lineRule="auto"/>
        <w:ind w:left="720"/>
      </w:pPr>
      <w:r/>
      <w:hyperlink r:id="rId11">
        <w:r>
          <w:rPr>
            <w:color w:val="0000EE"/>
            <w:u w:val="single"/>
          </w:rPr>
          <w:t>https://uscpublicdiplomacy.org/blog/future-ai-africa-designing-ethical-rollout-ai-powered-tech-continent</w:t>
        </w:r>
      </w:hyperlink>
      <w:r>
        <w:t xml:space="preserve"> - This source emphasizes the importance of ethical AI rollout in Africa, the need for data sovereignty, and the role of education and training in building local AI expertise.</w:t>
      </w:r>
      <w:r/>
    </w:p>
    <w:p>
      <w:pPr>
        <w:pStyle w:val="ListNumber"/>
        <w:spacing w:line="240" w:lineRule="auto"/>
        <w:ind w:left="720"/>
      </w:pPr>
      <w:r/>
      <w:hyperlink r:id="rId12">
        <w:r>
          <w:rPr>
            <w:color w:val="0000EE"/>
            <w:u w:val="single"/>
          </w:rPr>
          <w:t>https://techcabal.com/2024/05/14/whats-the-more-sustainable-path-to-africas-ai-participation/</w:t>
        </w:r>
      </w:hyperlink>
      <w:r>
        <w:t xml:space="preserve"> - This article discusses the sustainability of AI participation in Africa, the role of startups, and the need for building foundational data models using African data.</w:t>
      </w:r>
      <w:r/>
    </w:p>
    <w:p>
      <w:pPr>
        <w:pStyle w:val="ListNumber"/>
        <w:spacing w:line="240" w:lineRule="auto"/>
        <w:ind w:left="720"/>
      </w:pPr>
      <w:r/>
      <w:hyperlink r:id="rId10">
        <w:r>
          <w:rPr>
            <w:color w:val="0000EE"/>
            <w:u w:val="single"/>
          </w:rPr>
          <w:t>https://data.org/stories/indaba/</w:t>
        </w:r>
      </w:hyperlink>
      <w:r>
        <w:t xml:space="preserve"> - This article highlights the success of initiatives like the Deep Learning Indaba in fostering a community of AI practitioners in Africa and making content available for free online.</w:t>
      </w:r>
      <w:r/>
    </w:p>
    <w:p>
      <w:pPr>
        <w:pStyle w:val="ListNumber"/>
        <w:spacing w:line="240" w:lineRule="auto"/>
        <w:ind w:left="720"/>
      </w:pPr>
      <w:r/>
      <w:hyperlink r:id="rId14">
        <w:r>
          <w:rPr>
            <w:color w:val="0000EE"/>
            <w:u w:val="single"/>
          </w:rPr>
          <w:t>https://artsmart.ai/blog/how-much-do-ai-engineers-make/</w:t>
        </w:r>
      </w:hyperlink>
      <w:r>
        <w:t xml:space="preserve"> - This source provides specific salary figures for AI engineers in Africa, including Kenya and South Africa, and notes the increase in salaries over the past year.</w:t>
      </w:r>
      <w:r/>
    </w:p>
    <w:p>
      <w:pPr>
        <w:pStyle w:val="ListNumber"/>
        <w:spacing w:line="240" w:lineRule="auto"/>
        <w:ind w:left="720"/>
      </w:pPr>
      <w:r/>
      <w:hyperlink r:id="rId11">
        <w:r>
          <w:rPr>
            <w:color w:val="0000EE"/>
            <w:u w:val="single"/>
          </w:rPr>
          <w:t>https://uscpublicdiplomacy.org/blog/future-ai-africa-designing-ethical-rollout-ai-powered-tech-continent</w:t>
        </w:r>
      </w:hyperlink>
      <w:r>
        <w:t xml:space="preserve"> - This article mentions the use of AI in various sectors in Africa, such as healthcare and agriculture, and the importance of community-driven approaches to AI development.</w:t>
      </w:r>
      <w:r/>
    </w:p>
    <w:p>
      <w:pPr>
        <w:pStyle w:val="ListNumber"/>
        <w:spacing w:line="240" w:lineRule="auto"/>
        <w:ind w:left="720"/>
      </w:pPr>
      <w:r/>
      <w:hyperlink r:id="rId12">
        <w:r>
          <w:rPr>
            <w:color w:val="0000EE"/>
            <w:u w:val="single"/>
          </w:rPr>
          <w:t>https://techcabal.com/2024/05/14/whats-the-more-sustainable-path-to-africas-ai-participation/</w:t>
        </w:r>
      </w:hyperlink>
      <w:r>
        <w:t xml:space="preserve"> - This source discusses the challenges of retaining talent in Africa due to competition from global AI companies and the efforts of organizations like the Artificial Intelligence Centre for Excellence (AICE) in training AI engineers.</w:t>
      </w:r>
      <w:r/>
    </w:p>
    <w:p>
      <w:pPr>
        <w:pStyle w:val="ListNumber"/>
        <w:spacing w:line="240" w:lineRule="auto"/>
        <w:ind w:left="720"/>
      </w:pPr>
      <w:r/>
      <w:hyperlink r:id="rId15">
        <w:r>
          <w:rPr>
            <w:color w:val="0000EE"/>
            <w:u w:val="single"/>
          </w:rPr>
          <w:t>https://itsupplychain.com/preparing-for-your-first-remote-interview-for-ai-engineers-from-west-africa-tips-to-impress/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org/stories/indaba/" TargetMode="External"/><Relationship Id="rId11" Type="http://schemas.openxmlformats.org/officeDocument/2006/relationships/hyperlink" Target="https://uscpublicdiplomacy.org/blog/future-ai-africa-designing-ethical-rollout-ai-powered-tech-continent" TargetMode="External"/><Relationship Id="rId12" Type="http://schemas.openxmlformats.org/officeDocument/2006/relationships/hyperlink" Target="https://techcabal.com/2024/05/14/whats-the-more-sustainable-path-to-africas-ai-participation/" TargetMode="External"/><Relationship Id="rId13" Type="http://schemas.openxmlformats.org/officeDocument/2006/relationships/hyperlink" Target="https://www.knowledge-sourcing.com/report/ai-engineers-demand-outlook" TargetMode="External"/><Relationship Id="rId14" Type="http://schemas.openxmlformats.org/officeDocument/2006/relationships/hyperlink" Target="https://artsmart.ai/blog/how-much-do-ai-engineers-make/" TargetMode="External"/><Relationship Id="rId15" Type="http://schemas.openxmlformats.org/officeDocument/2006/relationships/hyperlink" Target="https://itsupplychain.com/preparing-for-your-first-remote-interview-for-ai-engineers-from-west-africa-tips-to-im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