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Balancing AI and human insight in understanding language processing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Researchers dedicated to understanding how the human brain processes language are increasingly turning their attention to artificial intelligence, specifically large language models (LLMs) like ChatGPT. These AI systems are becoming part of a burgeoning effort to correlate their outputs with brain activities during various language tasks. The topic garnered significant discussion at the Annual Meeting of the Society for the Neurobiology of Language, highlighting both the potential and limitations of AI in this field.</w:t>
      </w:r>
      <w:r/>
    </w:p>
    <w:p>
      <w:r/>
      <w:r>
        <w:t>LLMs have amassed a virtual experience equivalent to approximately 400 years, vastly outstripping a human's usual lifetime of language interaction. This capacity has sparked curiosity and debate among language scientists exploring how the predictive outputs of these models might align with human cognitive functions. Skeptics, however, point out a significant oversight: many of these AI models disregard crucial biological and evolutionary contexts that have shaped human linguistic abilities over tens of thousands of years.</w:t>
      </w:r>
      <w:r/>
    </w:p>
    <w:p>
      <w:r/>
      <w:r>
        <w:t>A focal point of the meeting's discussions was whether these sophisticated AI models could genuinely enhance our understanding of language processing in humans. Equally, attendees weighed whether conventional approaches, informed by history and biological evolution, could offer deeper insights. An analogy was made to the field of election forecasting, further fuelling the conversation on analytical approaches.</w:t>
      </w:r>
      <w:r/>
    </w:p>
    <w:p>
      <w:r/>
      <w:r>
        <w:t>The debate draws parallels with the methods employed by Allan Lichtman, a historian known for successfully predicting US presidential election outcomes since 1984 using a set of 13 evaluative criteria known as "keys." Developed in collaboration with physicist Vladimir Keilis-Borok, these keys assess various political and economic factors that might influence election results, framing them as seismic events reflecting stability or upheaval within the governing party.</w:t>
      </w:r>
      <w:r/>
    </w:p>
    <w:p>
      <w:r/>
      <w:r>
        <w:t>In contrast, Nate Silver, a prominent statistician, employs an approach based on aggregating multiple state-level polls, alongside other data, to make electoral predictions through complex statistical modelling. Silver’s methodology, which famously diverged from Lichtman’s predictions in the contentious 2016 election won by Donald Trump, exemplifies the challenge of choosing between straightforward analytical methods and more intricate statistical models.</w:t>
      </w:r>
      <w:r/>
    </w:p>
    <w:p>
      <w:r/>
      <w:r>
        <w:t>The symposium employed this analogy to raise questions about the merits of advanced AI models in linguistic research. Just as Lichtman’s historically grounded method continues to yield accurate election predictions, some researchers argue that exploring the time-tested principles shaping human language could prove more fruitful than relying solely on cutting-edge technology. There remains a compelling argument that contemporary AI techniques and historical-human evaluative methods each provide valuable, albeit different, perspectives on language comprehension.</w:t>
      </w:r>
      <w:r/>
    </w:p>
    <w:p>
      <w:r/>
      <w:r>
        <w:t>The symposium underscored a pivotal consideration for researchers: while AI technologies offer unprecedented analytical capabilities, they should not overshadow centuries of accumulated human insight and experience. Rather than viewing these modern tools as replacement methodologies, they can be complementary, augmenting traditional studies into how the human brain processes language. As the discourse evolves, the balance between innovation and historical perspective will be crucial in steering future linguistic research.</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https://singularityhub.com/2024/08/07/a-new-study-says-ai-models-encode-language-like-the-human-brain-does/</w:t>
        </w:r>
      </w:hyperlink>
      <w:r>
        <w:t xml:space="preserve"> - Corroborates the idea that large language models can predict how linguistic information is encoded in the human brain and share similar neural codes with human brains during language processing.</w:t>
      </w:r>
      <w:r/>
    </w:p>
    <w:p>
      <w:pPr>
        <w:pStyle w:val="ListNumber"/>
        <w:spacing w:line="240" w:lineRule="auto"/>
        <w:ind w:left="720"/>
      </w:pPr>
      <w:r/>
      <w:hyperlink r:id="rId11">
        <w:r>
          <w:rPr>
            <w:color w:val="0000EE"/>
            <w:u w:val="single"/>
          </w:rPr>
          <w:t>https://www.nature.com/articles/s41593-022-01026-4</w:t>
        </w:r>
      </w:hyperlink>
      <w:r>
        <w:t xml:space="preserve"> - Provides evidence that human brains and autoregressive deep language models share fundamental computational principles in language processing, such as next-word prediction and contextual embeddings.</w:t>
      </w:r>
      <w:r/>
    </w:p>
    <w:p>
      <w:pPr>
        <w:pStyle w:val="ListNumber"/>
        <w:spacing w:line="240" w:lineRule="auto"/>
        <w:ind w:left="720"/>
      </w:pPr>
      <w:r/>
      <w:hyperlink r:id="rId12">
        <w:r>
          <w:rPr>
            <w:color w:val="0000EE"/>
            <w:u w:val="single"/>
          </w:rPr>
          <w:t>https://www.nature.com/articles/s42003-022-03036-1</w:t>
        </w:r>
      </w:hyperlink>
      <w:r>
        <w:t xml:space="preserve"> - Supports the notion that deep language models can generate brain-like representations of sentences and that their ability to predict words from context is crucial for this alignment with human brain responses.</w:t>
      </w:r>
      <w:r/>
    </w:p>
    <w:p>
      <w:pPr>
        <w:pStyle w:val="ListNumber"/>
        <w:spacing w:line="240" w:lineRule="auto"/>
        <w:ind w:left="720"/>
      </w:pPr>
      <w:r/>
      <w:hyperlink r:id="rId13">
        <w:r>
          <w:rPr>
            <w:color w:val="0000EE"/>
            <w:u w:val="single"/>
          </w:rPr>
          <w:t>https://news.gatech.edu/news/2024/03/19/researchers-reveal-roadmap-ai-innovation-brain-and-language-learning</w:t>
        </w:r>
      </w:hyperlink>
      <w:r>
        <w:t xml:space="preserve"> - Discusses the modularity of language processing in the human brain and how this can serve as a blueprint for developing more human-like AI models, highlighting the distinction between language and reasoning modules.</w:t>
      </w:r>
      <w:r/>
    </w:p>
    <w:p>
      <w:pPr>
        <w:pStyle w:val="ListNumber"/>
        <w:spacing w:line="240" w:lineRule="auto"/>
        <w:ind w:left="720"/>
      </w:pPr>
      <w:r/>
      <w:hyperlink r:id="rId14">
        <w:r>
          <w:rPr>
            <w:color w:val="0000EE"/>
            <w:u w:val="single"/>
          </w:rPr>
          <w:t>https://pmc.ncbi.nlm.nih.gov/articles/PMC11194597/</w:t>
        </w:r>
      </w:hyperlink>
      <w:r>
        <w:t xml:space="preserve"> - Explains how large language models are used as tools to understand human language processing, including their ability to predict incoming word streams and their alignment with brain responses during language tasks.</w:t>
      </w:r>
      <w:r/>
    </w:p>
    <w:p>
      <w:pPr>
        <w:pStyle w:val="ListNumber"/>
        <w:spacing w:line="240" w:lineRule="auto"/>
        <w:ind w:left="720"/>
      </w:pPr>
      <w:r/>
      <w:hyperlink r:id="rId10">
        <w:r>
          <w:rPr>
            <w:color w:val="0000EE"/>
            <w:u w:val="single"/>
          </w:rPr>
          <w:t>https://singularityhub.com/2024/08/07/a-new-study-says-ai-models-encode-language-like-the-human-brain-does/</w:t>
        </w:r>
      </w:hyperlink>
      <w:r>
        <w:t xml:space="preserve"> - Highlights the use of everyday recordings of natural conversations to ensure ecological validity in studying language processing, which is a key aspect of comparing AI models with human brain activity.</w:t>
      </w:r>
      <w:r/>
    </w:p>
    <w:p>
      <w:pPr>
        <w:pStyle w:val="ListNumber"/>
        <w:spacing w:line="240" w:lineRule="auto"/>
        <w:ind w:left="720"/>
      </w:pPr>
      <w:r/>
      <w:hyperlink r:id="rId11">
        <w:r>
          <w:rPr>
            <w:color w:val="0000EE"/>
            <w:u w:val="single"/>
          </w:rPr>
          <w:t>https://www.nature.com/articles/s41593-022-01026-4</w:t>
        </w:r>
      </w:hyperlink>
      <w:r>
        <w:t xml:space="preserve"> - Details the continuous engagement of the brain in next-word prediction before word onset and the role of contextual embeddings in both human brains and autoregressive deep language models.</w:t>
      </w:r>
      <w:r/>
    </w:p>
    <w:p>
      <w:pPr>
        <w:pStyle w:val="ListNumber"/>
        <w:spacing w:line="240" w:lineRule="auto"/>
        <w:ind w:left="720"/>
      </w:pPr>
      <w:r/>
      <w:hyperlink r:id="rId12">
        <w:r>
          <w:rPr>
            <w:color w:val="0000EE"/>
            <w:u w:val="single"/>
          </w:rPr>
          <w:t>https://www.nature.com/articles/s42003-022-03036-1</w:t>
        </w:r>
      </w:hyperlink>
      <w:r>
        <w:t xml:space="preserve"> - Analyzes how the architecture, training, and performance of deep language models account for their ability to generate brain-like representations, emphasizing the importance of word prediction from context.</w:t>
      </w:r>
      <w:r/>
    </w:p>
    <w:p>
      <w:pPr>
        <w:pStyle w:val="ListNumber"/>
        <w:spacing w:line="240" w:lineRule="auto"/>
        <w:ind w:left="720"/>
      </w:pPr>
      <w:r/>
      <w:hyperlink r:id="rId13">
        <w:r>
          <w:rPr>
            <w:color w:val="0000EE"/>
            <w:u w:val="single"/>
          </w:rPr>
          <w:t>https://news.gatech.edu/news/2024/03/19/researchers-reveal-roadmap-ai-innovation-brain-and-language-learning</w:t>
        </w:r>
      </w:hyperlink>
      <w:r>
        <w:t xml:space="preserve"> - Discusses the potential of AI models to be developed in a way that aligns more closely with human brain structures, enhancing their ability to interact naturally with humans.</w:t>
      </w:r>
      <w:r/>
    </w:p>
    <w:p>
      <w:pPr>
        <w:pStyle w:val="ListNumber"/>
        <w:spacing w:line="240" w:lineRule="auto"/>
        <w:ind w:left="720"/>
      </w:pPr>
      <w:r/>
      <w:hyperlink r:id="rId14">
        <w:r>
          <w:rPr>
            <w:color w:val="0000EE"/>
            <w:u w:val="single"/>
          </w:rPr>
          <w:t>https://pmc.ncbi.nlm.nih.gov/articles/PMC11194597/</w:t>
        </w:r>
      </w:hyperlink>
      <w:r>
        <w:t xml:space="preserve"> - Mentions the limitations of AI models in mimicking all cognitive skills, particularly beyond language, and the ongoing research to understand the alignment between AI and human language processing.</w:t>
      </w:r>
      <w:r/>
    </w:p>
    <w:p>
      <w:pPr>
        <w:pStyle w:val="ListNumber"/>
        <w:spacing w:line="240" w:lineRule="auto"/>
        <w:ind w:left="720"/>
      </w:pPr>
      <w:r/>
      <w:hyperlink r:id="rId12">
        <w:r>
          <w:rPr>
            <w:color w:val="0000EE"/>
            <w:u w:val="single"/>
          </w:rPr>
          <w:t>https://www.nature.com/articles/s42003-022-03036-1</w:t>
        </w:r>
      </w:hyperlink>
      <w:r>
        <w:t xml:space="preserve"> - Confirms that the activations of deep language models significantly map onto brain responses to written sentences, highlighting the distributed and bilateral brain network involved in language processing.</w:t>
      </w:r>
      <w:r/>
    </w:p>
    <w:p>
      <w:pPr>
        <w:pStyle w:val="ListNumber"/>
        <w:spacing w:line="240" w:lineRule="auto"/>
        <w:ind w:left="720"/>
      </w:pPr>
      <w:r/>
      <w:hyperlink r:id="rId15">
        <w:r>
          <w:rPr>
            <w:color w:val="0000EE"/>
            <w:u w:val="single"/>
          </w:rPr>
          <w:t>https://www.psychologytoday.com/gb/blog/the-emergence-of-skill/202411/ai-human-language-and-us-presidential-elections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ingularityhub.com/2024/08/07/a-new-study-says-ai-models-encode-language-like-the-human-brain-does/" TargetMode="External"/><Relationship Id="rId11" Type="http://schemas.openxmlformats.org/officeDocument/2006/relationships/hyperlink" Target="https://www.nature.com/articles/s41593-022-01026-4" TargetMode="External"/><Relationship Id="rId12" Type="http://schemas.openxmlformats.org/officeDocument/2006/relationships/hyperlink" Target="https://www.nature.com/articles/s42003-022-03036-1" TargetMode="External"/><Relationship Id="rId13" Type="http://schemas.openxmlformats.org/officeDocument/2006/relationships/hyperlink" Target="https://news.gatech.edu/news/2024/03/19/researchers-reveal-roadmap-ai-innovation-brain-and-language-learning" TargetMode="External"/><Relationship Id="rId14" Type="http://schemas.openxmlformats.org/officeDocument/2006/relationships/hyperlink" Target="https://pmc.ncbi.nlm.nih.gov/articles/PMC11194597/" TargetMode="External"/><Relationship Id="rId15" Type="http://schemas.openxmlformats.org/officeDocument/2006/relationships/hyperlink" Target="https://www.psychologytoday.com/gb/blog/the-emergence-of-skill/202411/ai-human-language-and-us-presidential-elec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