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and cryptocurrencies: enhancing security in a digital age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and Cryptocurrencies: Enhancing Security in a Digital Age</w:t>
      </w:r>
      <w:r/>
    </w:p>
    <w:p>
      <w:r/>
      <w:r>
        <w:t>The evolution of cryptocurrencies and Artificial Intelligence (AI) has transformed the financial landscape over the past decade, altering previously sceptical perceptions held by investors about their viability as financial instruments. While Bitcoin, as a pioneering cryptocurrency, has garnered reputational strength as a robust asset, particularly during economic upheavals, AI continues to advance through its integration into diverse technological arenas. However, the crescendo of digital reliance unearths challenges, notably in the form of escalating cyberattacks within the crypto space—a quandary that AI is poised to confront.</w:t>
      </w:r>
      <w:r/>
    </w:p>
    <w:p>
      <w:r/>
      <w:r>
        <w:t>Cryptocurrency exchanges, trading platforms, and digital wallets, whether retail or institutional, have increasingly faced relentless cyber incursions, resulting in significant financial losses. A prominent blockchain analysis organisation highlights staggering figures: $3.8 billion in 2022 and $1.7 billion in 2023 worth of cryptocurrencies were illicitly siphoned off. This alarming trend is precipitating heightened focus on blockchain security, with AI emerging as a pivotal tool to bolster defences.</w:t>
      </w:r>
      <w:r/>
    </w:p>
    <w:p>
      <w:r/>
      <w:r>
        <w:rPr>
          <w:b/>
        </w:rPr>
        <w:t>AI's Role in Reinforcing Security</w:t>
      </w:r>
      <w:r/>
    </w:p>
    <w:p>
      <w:r/>
      <w:r>
        <w:t>The heart of Bitcoin's enhanced cybersecurity efforts lies in the realm of real-time threat detection, a domain where AI significantly contributes. Large volumes of blockchain data are scanned for anomalies, thereby predicting potential threats. Machine Learning algorithms, an integral part of AI, monitor network activities and generate immediate alerts for any suspicious manoeuvres, thereby diminishing risks and fortifying the network's overall security.</w:t>
      </w:r>
      <w:r/>
    </w:p>
    <w:p>
      <w:r/>
      <w:r>
        <w:t>Predictive modelling represents another facet of AI's protective arsenal. By utilising historical data to establish security baselines, AI systems forecast potential threats and aid security teams in preemptive measures. Such proactive frameworks enhance the detection capabilities of unforeseen attack patterns, offering crucial insights into potential vectors of cyber threats.</w:t>
      </w:r>
      <w:r/>
    </w:p>
    <w:p>
      <w:r/>
      <w:r>
        <w:t>A notable innovation brought forth by AI is automation, a feature particularly beneficial in detecting fraudulent activities within the decentralised cryptocurrency domain. Unlike traditional financial systems, Bitcoin operates without a central regulatory authority, posing unique monitoring challenges. AI-driven fraud detection systems automate the monitoring process, identifying fraudulent activity benchmarks, such as flagged IP addresses and known hacking attempts. This approach helps curtail account spoofing and unauthorised wallet access.</w:t>
      </w:r>
      <w:r/>
    </w:p>
    <w:p>
      <w:r/>
      <w:r>
        <w:t>Furthermore, AI's automation capabilities extend to operational procedures such as transaction freezing and wallet locking, with potential notifications to pertinent authorities. These enhancements promise to conserve significant human resources and sharpen first-response interventions in fraud or cyberattack scenarios.</w:t>
      </w:r>
      <w:r/>
    </w:p>
    <w:p>
      <w:r/>
      <w:r>
        <w:rPr>
          <w:b/>
        </w:rPr>
        <w:t>Defending Against Common Cyber Threats</w:t>
      </w:r>
      <w:r/>
    </w:p>
    <w:p>
      <w:r/>
      <w:r>
        <w:t>AI's impact is also pronounced in fortifying protections for retail investors through authentication methodologies. While multi-factor authentication remains a prevalent security standard, AI-driven behavioural biometrics further refine security measures. By analysing user-device interaction patterns, AI can discern legitimate users from malicious entities, thus enforcing robust access controls and requiring additional verification when necessary.</w:t>
      </w:r>
      <w:r/>
    </w:p>
    <w:p>
      <w:r/>
      <w:r>
        <w:t>The integration of AI within blockchain systems is not without its challenges. Comprehensive adoption across exchanges, wallets, and other digital facets demands further research and development. Ethical and business implications will inevitably arise, given the concentration of vast financial data under AI's surveillance. Nonetheless, the advances to date offer promising avenues for the continued amelioration of security measures, with stakeholders appearing receptive to AI’s long-term potential in this space.</w:t>
      </w:r>
      <w:r/>
    </w:p>
    <w:p>
      <w:r/>
      <w:r>
        <w:t>Mr. Roshan Aslam, Co-founder &amp; CEO of GoSats, emphasises that while AI holds immense promise in safeguarding cryptocurrencies, its full assimilation into digital financial ecosystems is contingent on sustained development and thoughtful implementation. His insights underscore the growing convergence of AI with financial technologies and the pressing need for enhanced security in an increasingly digital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https://cxotoday.com/specials/ai-is-enhancing-bitcoins-cybersecurity-but-not-how-you-think/</w:t>
        </w:r>
      </w:hyperlink>
      <w:r>
        <w:t xml:space="preserve"> - Corroborates the integration of AI in enhancing Bitcoin's cybersecurity, particularly in real-time threat detection, predictive modelling, and automation.</w:t>
      </w:r>
      <w:r/>
    </w:p>
    <w:p>
      <w:pPr>
        <w:pStyle w:val="ListNumber"/>
        <w:spacing w:line="240" w:lineRule="auto"/>
        <w:ind w:left="720"/>
      </w:pPr>
      <w:r/>
      <w:hyperlink r:id="rId11">
        <w:r>
          <w:rPr>
            <w:color w:val="0000EE"/>
            <w:u w:val="single"/>
          </w:rPr>
          <w:t>https://moderndiplomacy.eu/2024/09/14/safeguarding-your-cryptocurrency-assets-empowering-security-in-the-digital-age-with-ai/</w:t>
        </w:r>
      </w:hyperlink>
      <w:r>
        <w:t xml:space="preserve"> - Supports the role of AI in real-time threat detection, isolating compromised accounts, and AI-assisted forensics in cryptocurrency security.</w:t>
      </w:r>
      <w:r/>
    </w:p>
    <w:p>
      <w:pPr>
        <w:pStyle w:val="ListNumber"/>
        <w:spacing w:line="240" w:lineRule="auto"/>
        <w:ind w:left="720"/>
      </w:pPr>
      <w:r/>
      <w:hyperlink r:id="rId12">
        <w:r>
          <w:rPr>
            <w:color w:val="0000EE"/>
            <w:u w:val="single"/>
          </w:rPr>
          <w:t>https://aws.amazon.com/blogs/industries/enhancing-public-sector-digital-asset-security-and-efficiency-with-generative-ai/</w:t>
        </w:r>
      </w:hyperlink>
      <w:r>
        <w:t xml:space="preserve"> - Highlights the use of generative AI in detecting manipulative trading patterns, enhancing security, and optimizing processes in the crypto space.</w:t>
      </w:r>
      <w:r/>
    </w:p>
    <w:p>
      <w:pPr>
        <w:pStyle w:val="ListNumber"/>
        <w:spacing w:line="240" w:lineRule="auto"/>
        <w:ind w:left="720"/>
      </w:pPr>
      <w:r/>
      <w:hyperlink r:id="rId11">
        <w:r>
          <w:rPr>
            <w:color w:val="0000EE"/>
            <w:u w:val="single"/>
          </w:rPr>
          <w:t>https://moderndiplomacy.eu/2024/09/14/safeguarding-your-cryptocurrency-assets-empowering-security-in-the-digital-age-with-ai/</w:t>
        </w:r>
      </w:hyperlink>
      <w:r>
        <w:t xml:space="preserve"> - Details the importance of AI in monitoring account activity, detecting unusual transactions, and enhancing overall security measures for cryptocurrency assets.</w:t>
      </w:r>
      <w:r/>
    </w:p>
    <w:p>
      <w:pPr>
        <w:pStyle w:val="ListNumber"/>
        <w:spacing w:line="240" w:lineRule="auto"/>
        <w:ind w:left="720"/>
      </w:pPr>
      <w:r/>
      <w:hyperlink r:id="rId10">
        <w:r>
          <w:rPr>
            <w:color w:val="0000EE"/>
            <w:u w:val="single"/>
          </w:rPr>
          <w:t>https://cxotoday.com/specials/ai-is-enhancing-bitcoins-cybersecurity-but-not-how-you-think/</w:t>
        </w:r>
      </w:hyperlink>
      <w:r>
        <w:t xml:space="preserve"> - Explains how AI-driven behavioural biometrics enhance security for retail investors by analyzing user-device interaction patterns.</w:t>
      </w:r>
      <w:r/>
    </w:p>
    <w:p>
      <w:pPr>
        <w:pStyle w:val="ListNumber"/>
        <w:spacing w:line="240" w:lineRule="auto"/>
        <w:ind w:left="720"/>
      </w:pPr>
      <w:r/>
      <w:hyperlink r:id="rId12">
        <w:r>
          <w:rPr>
            <w:color w:val="0000EE"/>
            <w:u w:val="single"/>
          </w:rPr>
          <w:t>https://aws.amazon.com/blogs/industries/enhancing-public-sector-digital-asset-security-and-efficiency-with-generative-ai/</w:t>
        </w:r>
      </w:hyperlink>
      <w:r>
        <w:t xml:space="preserve"> - Discusses the role of generative AI in monitoring transactional data, identifying unusual activities, and predicting future threat vectors.</w:t>
      </w:r>
      <w:r/>
    </w:p>
    <w:p>
      <w:pPr>
        <w:pStyle w:val="ListNumber"/>
        <w:spacing w:line="240" w:lineRule="auto"/>
        <w:ind w:left="720"/>
      </w:pPr>
      <w:r/>
      <w:hyperlink r:id="rId13">
        <w:r>
          <w:rPr>
            <w:color w:val="0000EE"/>
            <w:u w:val="single"/>
          </w:rPr>
          <w:t>https://finintegrity.org/ai-in-crypto-security-navigating-the-dual-edges-of-innovation-and-vulnerability/</w:t>
        </w:r>
      </w:hyperlink>
      <w:r>
        <w:t xml:space="preserve"> - Addresses the dual nature of AI in combating and facilitating crypto-related financial crimes, and the need for ethical AI deployment.</w:t>
      </w:r>
      <w:r/>
    </w:p>
    <w:p>
      <w:pPr>
        <w:pStyle w:val="ListNumber"/>
        <w:spacing w:line="240" w:lineRule="auto"/>
        <w:ind w:left="720"/>
      </w:pPr>
      <w:r/>
      <w:hyperlink r:id="rId11">
        <w:r>
          <w:rPr>
            <w:color w:val="0000EE"/>
            <w:u w:val="single"/>
          </w:rPr>
          <w:t>https://moderndiplomacy.eu/2024/09/14/safeguarding-your-cryptocurrency-assets-empowering-security-in-the-digital-age-with-ai/</w:t>
        </w:r>
      </w:hyperlink>
      <w:r>
        <w:t xml:space="preserve"> - Corroborates the importance of AI in automating processes to detect fraud, freeze transactions, and lock wallets in the crypto space.</w:t>
      </w:r>
      <w:r/>
    </w:p>
    <w:p>
      <w:pPr>
        <w:pStyle w:val="ListNumber"/>
        <w:spacing w:line="240" w:lineRule="auto"/>
        <w:ind w:left="720"/>
      </w:pPr>
      <w:r/>
      <w:hyperlink r:id="rId14">
        <w:r>
          <w:rPr>
            <w:color w:val="0000EE"/>
            <w:u w:val="single"/>
          </w:rPr>
          <w:t>https://blockworks.co/news/security-implications-ai-crypto</w:t>
        </w:r>
      </w:hyperlink>
      <w:r>
        <w:t xml:space="preserve"> - Highlights the security risks associated with AI adoption in crypto, including potential bugs, data leaks, and the need for rigorous review processes.</w:t>
      </w:r>
      <w:r/>
    </w:p>
    <w:p>
      <w:pPr>
        <w:pStyle w:val="ListNumber"/>
        <w:spacing w:line="240" w:lineRule="auto"/>
        <w:ind w:left="720"/>
      </w:pPr>
      <w:r/>
      <w:hyperlink r:id="rId13">
        <w:r>
          <w:rPr>
            <w:color w:val="0000EE"/>
            <w:u w:val="single"/>
          </w:rPr>
          <w:t>https://finintegrity.org/ai-in-crypto-security-navigating-the-dual-edges-of-innovation-and-vulnerability/</w:t>
        </w:r>
      </w:hyperlink>
      <w:r>
        <w:t xml:space="preserve"> - Supports the role of blockchain security firms using AI to detect anomalies and potential threats in real-time, and the importance of policy frameworks.</w:t>
      </w:r>
      <w:r/>
    </w:p>
    <w:p>
      <w:pPr>
        <w:pStyle w:val="ListNumber"/>
        <w:spacing w:line="240" w:lineRule="auto"/>
        <w:ind w:left="720"/>
      </w:pPr>
      <w:r/>
      <w:hyperlink r:id="rId10">
        <w:r>
          <w:rPr>
            <w:color w:val="0000EE"/>
            <w:u w:val="single"/>
          </w:rPr>
          <w:t>https://cxotoday.com/specials/ai-is-enhancing-bitcoins-cybersecurity-but-not-how-you-think/</w:t>
        </w:r>
      </w:hyperlink>
      <w:r>
        <w:t xml:space="preserve"> - Provides context on the significant financial losses due to cyberattacks in the crypto space and the need for enhanced security measures.</w:t>
      </w:r>
      <w:r/>
    </w:p>
    <w:p>
      <w:pPr>
        <w:pStyle w:val="ListNumber"/>
        <w:spacing w:line="240" w:lineRule="auto"/>
        <w:ind w:left="720"/>
      </w:pPr>
      <w:r/>
      <w:hyperlink r:id="rId15">
        <w:r>
          <w:rPr>
            <w:color w:val="0000EE"/>
            <w:u w:val="single"/>
          </w:rPr>
          <w:t>https://news.google.com/rss/articles/CBMilgFBVV95cUxOb01WVDB4bTBRcm1XTnNlX0F4amNuMVhEVnhHRmVNQXB0emEyMndvbWVnNW1iUWlsUnhZdlVBWTMyWDJ1YWQ2WjljalpUVHhMT1AyRXBxU1BlZ2hURWdnUHNEYzlpb2MzSFAzX3V2MFJGdzRHSnlsa3VhYW5jdHdfWldxQ2ZXaE1hLXZpajFOLXplQ2xUMHc?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xotoday.com/specials/ai-is-enhancing-bitcoins-cybersecurity-but-not-how-you-think/" TargetMode="External"/><Relationship Id="rId11" Type="http://schemas.openxmlformats.org/officeDocument/2006/relationships/hyperlink" Target="https://moderndiplomacy.eu/2024/09/14/safeguarding-your-cryptocurrency-assets-empowering-security-in-the-digital-age-with-ai/" TargetMode="External"/><Relationship Id="rId12" Type="http://schemas.openxmlformats.org/officeDocument/2006/relationships/hyperlink" Target="https://aws.amazon.com/blogs/industries/enhancing-public-sector-digital-asset-security-and-efficiency-with-generative-ai/" TargetMode="External"/><Relationship Id="rId13" Type="http://schemas.openxmlformats.org/officeDocument/2006/relationships/hyperlink" Target="https://finintegrity.org/ai-in-crypto-security-navigating-the-dual-edges-of-innovation-and-vulnerability/" TargetMode="External"/><Relationship Id="rId14" Type="http://schemas.openxmlformats.org/officeDocument/2006/relationships/hyperlink" Target="https://blockworks.co/news/security-implications-ai-crypto" TargetMode="External"/><Relationship Id="rId15" Type="http://schemas.openxmlformats.org/officeDocument/2006/relationships/hyperlink" Target="https://news.google.com/rss/articles/CBMilgFBVV95cUxOb01WVDB4bTBRcm1XTnNlX0F4amNuMVhEVnhHRmVNQXB0emEyMndvbWVnNW1iUWlsUnhZdlVBWTMyWDJ1YWQ2WjljalpUVHhMT1AyRXBxU1BlZ2hURWdnUHNEYzlpb2MzSFAzX3V2MFJGdzRHSnlsa3VhYW5jdHdfWldxQ2ZXaE1hLXZpajFOLXplQ2xUMHc?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