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cryptocurrency: The rise and fall of the Terminal of Truths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Cryptocurrency markets have been abuzz with the convergence of AI technology and digital assets, with some AI-driven projects achieving remarkable valuations. However, the potential of AI in this arena has encountered real-world obstacles, as demonstrated by a recent incident involving a crypto-trading AI known as "Terminal of Truths."</w:t>
      </w:r>
      <w:r/>
    </w:p>
    <w:p>
      <w:r/>
      <w:r>
        <w:t>The bot, developed by crypto personality Andy Ayrey, was touted for its role in the memecoin Goatseus Maximus (GOAT), which at one point amassed an $800 million market capitalisation. The project drew interest and praise from prominent figures such as Arthur Hayes, highlighting the perceived potential of AI-led initiatives in the crypto space. However, the technology's apparent shortcomings became evident during an attempt to launch the project's dedicated website.</w:t>
      </w:r>
      <w:r/>
    </w:p>
    <w:p>
      <w:r/>
      <w:r>
        <w:t>According to Ayrey, the AI bot attempted to register a domain for the GOAT website through GoDaddy, utilising two-factor authentication in the process. However, these actions revealed the critical need for human intervention, shattering the perception of a seamlessly autonomous system. Not only was manual assistance required to initiate the registration, but further human involvement was necessary to resolve a domain name system (DNS) issue.</w:t>
      </w:r>
      <w:r/>
    </w:p>
    <w:p>
      <w:r/>
      <w:r>
        <w:t>Compounding these challenges, the situation took a dramatic turn when a hacker exploited the vulnerabilities in the bot's operation. The hacker seized control of Terminal of Truths' website, utilising it to deceive and extract funds from unsuspecting investors who were intrigued by the bot's promotional efforts.</w:t>
      </w:r>
      <w:r/>
    </w:p>
    <w:p>
      <w:r/>
      <w:r>
        <w:t>In a related incident, Ayrey's social media security was breached on October 28, after endorsements from a co-founder of the venture capital firm Andreessen Horowitz. The hacker leveraged Ayrey's compromised X account to perpetrate scams, generating approximately $400,000 in fraudulent crypto transactions. While Ayrey claims the loss of control over his account was genuine, sceptics have questioned the authenticity of these claims, suggesting the possibility of orchestrated deception.</w:t>
      </w:r>
      <w:r/>
    </w:p>
    <w:p>
      <w:r/>
      <w:r>
        <w:t>This series of events underscores the complexities and vulnerabilities faced by AI-driven projects in the cryptocurrency domain. While there are ambitious visions for AI's capabilities in managing digital assets and developing blockchain-based initiatives, the reality demonstrates that human input remains indispensable for navigating technical difficulties and ensuring security. As this field continues to evolve, the crypto community watches attentively, wary of over-reliance on AI without comprehensive oversight.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https://tech.eu/2024/11/04/blockchains-working-with-ai-will-be-an-incredibly-powerful-combination-says-coinbase-boss/</w:t>
        </w:r>
      </w:hyperlink>
      <w:r>
        <w:t xml:space="preserve"> - This article discusses the potential of AI and blockchain working together, highlighting the synergistic relationship and the importance of human oversight in navigating technical difficulties and ensuring security.</w:t>
      </w:r>
      <w:r/>
    </w:p>
    <w:p>
      <w:pPr>
        <w:pStyle w:val="ListNumber"/>
        <w:spacing w:line="240" w:lineRule="auto"/>
        <w:ind w:left="720"/>
      </w:pPr>
      <w:r/>
      <w:hyperlink r:id="rId11">
        <w:r>
          <w:rPr>
            <w:color w:val="0000EE"/>
            <w:u w:val="single"/>
          </w:rPr>
          <w:t>https://aws.amazon.com/blogs/database/the-convergence-of-ai-and-digital-assets-a-new-dawn-for-financial-infrastructure/</w:t>
        </w:r>
      </w:hyperlink>
      <w:r>
        <w:t xml:space="preserve"> - This post explores how AI and digital assets are reshaping financial services and infrastructure, including the need for trusted data sources and the role of AI in enhancing security and efficiency.</w:t>
      </w:r>
      <w:r/>
    </w:p>
    <w:p>
      <w:pPr>
        <w:pStyle w:val="ListNumber"/>
        <w:spacing w:line="240" w:lineRule="auto"/>
        <w:ind w:left="720"/>
      </w:pPr>
      <w:r/>
      <w:hyperlink r:id="rId12">
        <w:r>
          <w:rPr>
            <w:color w:val="0000EE"/>
            <w:u w:val="single"/>
          </w:rPr>
          <w:t>https://aws.amazon.com/blogs/industries/enhancing-public-sector-digital-asset-security-and-efficiency-with-generative-ai/</w:t>
        </w:r>
      </w:hyperlink>
      <w:r>
        <w:t xml:space="preserve"> - This article details how generative AI and digital assets can enhance security and efficiency, including detecting fraudulent activities and optimizing processes, which is relevant to the security vulnerabilities faced by AI-driven projects.</w:t>
      </w:r>
      <w:r/>
    </w:p>
    <w:p>
      <w:pPr>
        <w:pStyle w:val="ListNumber"/>
        <w:spacing w:line="240" w:lineRule="auto"/>
        <w:ind w:left="720"/>
      </w:pPr>
      <w:r/>
      <w:hyperlink r:id="rId13">
        <w:r>
          <w:rPr>
            <w:color w:val="0000EE"/>
            <w:u w:val="single"/>
          </w:rPr>
          <w:t>https://aimresearch.co/market-industry/ai-in-cryptocurrency-the-crucial-role-of-ai-in-shaping-the-future-of-cryptocurrency</w:t>
        </w:r>
      </w:hyperlink>
      <w:r>
        <w:t xml:space="preserve"> - This article discusses the role of AI in cryptocurrency, including advanced market analysis, real-time monitoring, and risk assessment, which highlights the potential and challenges of AI-driven projects in crypto.</w:t>
      </w:r>
      <w:r/>
    </w:p>
    <w:p>
      <w:pPr>
        <w:pStyle w:val="ListNumber"/>
        <w:spacing w:line="240" w:lineRule="auto"/>
        <w:ind w:left="720"/>
      </w:pPr>
      <w:r/>
      <w:hyperlink r:id="rId14">
        <w:r>
          <w:rPr>
            <w:color w:val="0000EE"/>
            <w:u w:val="single"/>
          </w:rPr>
          <w:t>https://www.fintechnews.org/the-fusion-of-ai-and-blockchain-in-cryptocurrencies/</w:t>
        </w:r>
      </w:hyperlink>
      <w:r>
        <w:t xml:space="preserve"> - This article explains the synergistic relationship between AI and blockchain in cryptocurrencies, including enhanced security, interoperability, and the potential for AI to address scalability issues.</w:t>
      </w:r>
      <w:r/>
    </w:p>
    <w:p>
      <w:pPr>
        <w:pStyle w:val="ListNumber"/>
        <w:spacing w:line="240" w:lineRule="auto"/>
        <w:ind w:left="720"/>
      </w:pPr>
      <w:r/>
      <w:hyperlink r:id="rId10">
        <w:r>
          <w:rPr>
            <w:color w:val="0000EE"/>
            <w:u w:val="single"/>
          </w:rPr>
          <w:t>https://tech.eu/2024/11/04/blockchains-working-with-ai-will-be-an-incredibly-powerful-combination-says-coinbase-boss/</w:t>
        </w:r>
      </w:hyperlink>
      <w:r>
        <w:t xml:space="preserve"> - This article mentions the importance of trust and validation in AI and blockchain interactions, which is crucial in understanding the vulnerabilities and need for human oversight in AI-driven crypto projects.</w:t>
      </w:r>
      <w:r/>
    </w:p>
    <w:p>
      <w:pPr>
        <w:pStyle w:val="ListNumber"/>
        <w:spacing w:line="240" w:lineRule="auto"/>
        <w:ind w:left="720"/>
      </w:pPr>
      <w:r/>
      <w:hyperlink r:id="rId11">
        <w:r>
          <w:rPr>
            <w:color w:val="0000EE"/>
            <w:u w:val="single"/>
          </w:rPr>
          <w:t>https://aws.amazon.com/blogs/database/the-convergence-of-ai-and-digital-assets-a-new-dawn-for-financial-infrastructure/</w:t>
        </w:r>
      </w:hyperlink>
      <w:r>
        <w:t xml:space="preserve"> - This post highlights the role of AI in automating trading strategies and enhancing security, which is relevant to the challenges faced by the Terminal of Truths bot in maintaining security and autonomy.</w:t>
      </w:r>
      <w:r/>
    </w:p>
    <w:p>
      <w:pPr>
        <w:pStyle w:val="ListNumber"/>
        <w:spacing w:line="240" w:lineRule="auto"/>
        <w:ind w:left="720"/>
      </w:pPr>
      <w:r/>
      <w:hyperlink r:id="rId12">
        <w:r>
          <w:rPr>
            <w:color w:val="0000EE"/>
            <w:u w:val="single"/>
          </w:rPr>
          <w:t>https://aws.amazon.com/blogs/industries/enhancing-public-sector-digital-asset-security-and-efficiency-with-generative-ai/</w:t>
        </w:r>
      </w:hyperlink>
      <w:r>
        <w:t xml:space="preserve"> - This article discusses the use of generative AI in detecting manipulative trading patterns and security risks, which is pertinent to the hacking incident involving the Terminal of Truths bot.</w:t>
      </w:r>
      <w:r/>
    </w:p>
    <w:p>
      <w:pPr>
        <w:pStyle w:val="ListNumber"/>
        <w:spacing w:line="240" w:lineRule="auto"/>
        <w:ind w:left="720"/>
      </w:pPr>
      <w:r/>
      <w:hyperlink r:id="rId13">
        <w:r>
          <w:rPr>
            <w:color w:val="0000EE"/>
            <w:u w:val="single"/>
          </w:rPr>
          <w:t>https://aimresearch.co/market-industry/ai-in-cryptocurrency-the-crucial-role-of-ai-in-shaping-the-future-of-cryptocurrency</w:t>
        </w:r>
      </w:hyperlink>
      <w:r>
        <w:t xml:space="preserve"> - This article addresses the challenges in implementing AI automated crypto trading systems, including security risks and the need for human intervention, aligning with the issues faced by the Terminal of Truths bot.</w:t>
      </w:r>
      <w:r/>
    </w:p>
    <w:p>
      <w:pPr>
        <w:pStyle w:val="ListNumber"/>
        <w:spacing w:line="240" w:lineRule="auto"/>
        <w:ind w:left="720"/>
      </w:pPr>
      <w:r/>
      <w:hyperlink r:id="rId14">
        <w:r>
          <w:rPr>
            <w:color w:val="0000EE"/>
            <w:u w:val="single"/>
          </w:rPr>
          <w:t>https://www.fintechnews.org/the-fusion-of-ai-and-blockchain-in-cryptocurrencies/</w:t>
        </w:r>
      </w:hyperlink>
      <w:r>
        <w:t xml:space="preserve"> - This article discusses the future of AI in cryptocurrencies, including the potential for AI coins and personalized experiences, which contrasts with the current limitations and vulnerabilities of AI-driven projects like Terminal of Truths.</w:t>
      </w:r>
      <w:r/>
    </w:p>
    <w:p>
      <w:pPr>
        <w:pStyle w:val="ListNumber"/>
        <w:spacing w:line="240" w:lineRule="auto"/>
        <w:ind w:left="720"/>
      </w:pPr>
      <w:r/>
      <w:hyperlink r:id="rId10">
        <w:r>
          <w:rPr>
            <w:color w:val="0000EE"/>
            <w:u w:val="single"/>
          </w:rPr>
          <w:t>https://tech.eu/2024/11/04/blockchains-working-with-ai-will-be-an-incredibly-powerful-combination-says-coinbase-boss/</w:t>
        </w:r>
      </w:hyperlink>
      <w:r>
        <w:t xml:space="preserve"> - This article emphasizes the strategic importance of combining AI and blockchain to solve complex problems, underscoring the need for balanced approaches to innovation and security in the crypto space.</w:t>
      </w:r>
      <w:r/>
    </w:p>
    <w:p>
      <w:pPr>
        <w:pStyle w:val="ListNumber"/>
        <w:spacing w:line="240" w:lineRule="auto"/>
        <w:ind w:left="720"/>
      </w:pPr>
      <w:r/>
      <w:hyperlink r:id="rId15">
        <w:r>
          <w:rPr>
            <w:color w:val="0000EE"/>
            <w:u w:val="single"/>
          </w:rPr>
          <w:t>https://protos.com/cryptos-most-popular-ai-bot-truth-terminal-cant-launch-its-own-website/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1/04/blockchains-working-with-ai-will-be-an-incredibly-powerful-combination-says-coinbase-boss/" TargetMode="External"/><Relationship Id="rId11" Type="http://schemas.openxmlformats.org/officeDocument/2006/relationships/hyperlink" Target="https://aws.amazon.com/blogs/database/the-convergence-of-ai-and-digital-assets-a-new-dawn-for-financial-infrastructure/" TargetMode="External"/><Relationship Id="rId12" Type="http://schemas.openxmlformats.org/officeDocument/2006/relationships/hyperlink" Target="https://aws.amazon.com/blogs/industries/enhancing-public-sector-digital-asset-security-and-efficiency-with-generative-ai/" TargetMode="External"/><Relationship Id="rId13" Type="http://schemas.openxmlformats.org/officeDocument/2006/relationships/hyperlink" Target="https://aimresearch.co/market-industry/ai-in-cryptocurrency-the-crucial-role-of-ai-in-shaping-the-future-of-cryptocurrency" TargetMode="External"/><Relationship Id="rId14" Type="http://schemas.openxmlformats.org/officeDocument/2006/relationships/hyperlink" Target="https://www.fintechnews.org/the-fusion-of-ai-and-blockchain-in-cryptocurrencies/" TargetMode="External"/><Relationship Id="rId15" Type="http://schemas.openxmlformats.org/officeDocument/2006/relationships/hyperlink" Target="https://protos.com/cryptos-most-popular-ai-bot-truth-terminal-cant-launch-its-own-webs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