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Algebrik AI secures $4 million to enhance loan origination for mid-tier banks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Algebrik AI, an innovative startup specialising in AI-enhanced, cloud-native loan origination solutions, has secured $4 million in Series A funding. Based in New York, the company aims to revolutionise the loan origination process for mid-tier banks and credit unions across the United States. The company is focused on tackling common challenges such as high customer acquisition costs and the inefficiency of manual processes that often plague these financial institutions.</w:t>
      </w:r>
      <w:r/>
    </w:p>
    <w:p>
      <w:r/>
      <w:r>
        <w:t>Algebrik AI was founded by Pankaj Jain, a seasoned professional in the financial technology industry. Jain has positioned the company at the forefront of technological innovation, offering a platform that facilitates a faster and more accurate lending experience. The funding will be allocated in two distinct phases, allowing Algebrik AI to further its mission of creating a more personalised experience for borrowers and enhancing overall efficiency for lenders. Pankaj Jain elaborated on the impact of this investment, stating, "This funding empowers us to accelerate our mission, providing a personalized lending experience for borrowers and enhancing efficiency for lenders."</w:t>
      </w:r>
      <w:r/>
    </w:p>
    <w:p>
      <w:r/>
      <w:r>
        <w:t>The investment came from several key figures in the financial sector, including Bhupinder Singh, the CEO of InCred. Singh has been vocal about the transformative potential of AI in the realm of financial services. He suggests that Algebrik AI's platform will be pivotal in reducing abandonment rates and increasing customer satisfaction by delivering loans through a more seamless and digital-first approach.</w:t>
      </w:r>
      <w:r/>
    </w:p>
    <w:p>
      <w:r/>
      <w:r>
        <w:t>With the new capital, Algebrik AI plans to prioritise continuous innovation and user-driven development, ensuring their platform evolves in line with user needs and technological advancements. This strategic enhancement is particularly timely as the loan origination market is projected to expand significantly, with forecasts suggesting it will reach a value of $12.2 billion by 2032.</w:t>
      </w:r>
      <w:r/>
    </w:p>
    <w:p>
      <w:r/>
      <w:r>
        <w:t>Algebrik AI's initiative highlights a growing trend in the financial sector, where AI and digital solutions are increasingly being leveraged to optimise operations and improve the user experience. This development signals a promising future for the integration of advanced technologies within mid-tier banking and credit union operations, aiming to create more streamlined and effective lending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https://vcnewsdaily.com/algebrik-ai/venture-capital-funding/cxsfzgdztb</w:t>
        </w:r>
      </w:hyperlink>
      <w:r>
        <w:t xml:space="preserve"> - Algebrik AI securing $4 million in Series A funding.</w:t>
      </w:r>
      <w:r/>
    </w:p>
    <w:p>
      <w:pPr>
        <w:pStyle w:val="ListNumber"/>
        <w:spacing w:line="240" w:lineRule="auto"/>
        <w:ind w:left="720"/>
      </w:pPr>
      <w:r/>
      <w:hyperlink r:id="rId11">
        <w:r>
          <w:rPr>
            <w:color w:val="0000EE"/>
            <w:u w:val="single"/>
          </w:rPr>
          <w:t>https://finance.yahoo.com/news/algebrik-ai-secures-4m-series-130000116.html</w:t>
        </w:r>
      </w:hyperlink>
      <w:r>
        <w:t xml:space="preserve"> - Algebrik AI securing $4 million in Series A funding and the investment being disbursed in two phases.</w:t>
      </w:r>
      <w:r/>
    </w:p>
    <w:p>
      <w:pPr>
        <w:pStyle w:val="ListNumber"/>
        <w:spacing w:line="240" w:lineRule="auto"/>
        <w:ind w:left="720"/>
      </w:pPr>
      <w:r/>
      <w:hyperlink r:id="rId12">
        <w:r>
          <w:rPr>
            <w:color w:val="0000EE"/>
            <w:u w:val="single"/>
          </w:rPr>
          <w:t>https://www.fintechfutures.com/2024/09/scienaptic-ai-co-founder-steps-down-to-launch-new-venture-algebrik-ai/</w:t>
        </w:r>
      </w:hyperlink>
      <w:r>
        <w:t xml:space="preserve"> - Algebrik AI founded by Pankaj Jain, a seasoned professional in the financial technology industry, and its mission to streamline loan origination.</w:t>
      </w:r>
      <w:r/>
    </w:p>
    <w:p>
      <w:pPr>
        <w:pStyle w:val="ListNumber"/>
        <w:spacing w:line="240" w:lineRule="auto"/>
        <w:ind w:left="720"/>
      </w:pPr>
      <w:r/>
      <w:hyperlink r:id="rId13">
        <w:r>
          <w:rPr>
            <w:color w:val="0000EE"/>
            <w:u w:val="single"/>
          </w:rPr>
          <w:t>https://siliconvalleyjournals.com/algebrik-ai-raises-4m-series-a-to-transform-loan-origination-software/</w:t>
        </w:r>
      </w:hyperlink>
      <w:r>
        <w:t xml:space="preserve"> - Algebrik AI's focus on tackling high customer acquisition costs and inefficient manual processes, and the funding's allocation in two phases.</w:t>
      </w:r>
      <w:r/>
    </w:p>
    <w:p>
      <w:pPr>
        <w:pStyle w:val="ListNumber"/>
        <w:spacing w:line="240" w:lineRule="auto"/>
        <w:ind w:left="720"/>
      </w:pPr>
      <w:r/>
      <w:hyperlink r:id="rId13">
        <w:r>
          <w:rPr>
            <w:color w:val="0000EE"/>
            <w:u w:val="single"/>
          </w:rPr>
          <w:t>https://siliconvalleyjournals.com/algebrik-ai-raises-4m-series-a-to-transform-loan-origination-software/</w:t>
        </w:r>
      </w:hyperlink>
      <w:r>
        <w:t xml:space="preserve"> - Pankaj Jain's statement on the funding empowering Algebrik AI to accelerate its mission and enhance efficiency for lenders.</w:t>
      </w:r>
      <w:r/>
    </w:p>
    <w:p>
      <w:pPr>
        <w:pStyle w:val="ListNumber"/>
        <w:spacing w:line="240" w:lineRule="auto"/>
        <w:ind w:left="720"/>
      </w:pPr>
      <w:r/>
      <w:hyperlink r:id="rId13">
        <w:r>
          <w:rPr>
            <w:color w:val="0000EE"/>
            <w:u w:val="single"/>
          </w:rPr>
          <w:t>https://siliconvalleyjournals.com/algebrik-ai-raises-4m-series-a-to-transform-loan-origination-software/</w:t>
        </w:r>
      </w:hyperlink>
      <w:r>
        <w:t xml:space="preserve"> - Investment from key figures including Bhupinder Singh, CEO of InCred, and his views on AI's transformative potential in financial services.</w:t>
      </w:r>
      <w:r/>
    </w:p>
    <w:p>
      <w:pPr>
        <w:pStyle w:val="ListNumber"/>
        <w:spacing w:line="240" w:lineRule="auto"/>
        <w:ind w:left="720"/>
      </w:pPr>
      <w:r/>
      <w:hyperlink r:id="rId11">
        <w:r>
          <w:rPr>
            <w:color w:val="0000EE"/>
            <w:u w:val="single"/>
          </w:rPr>
          <w:t>https://finance.yahoo.com/news/algebrik-ai-secures-4m-series-130000116.html</w:t>
        </w:r>
      </w:hyperlink>
      <w:r>
        <w:t xml:space="preserve"> - Algebrik AI's platform reducing abandonment rates and increasing customer satisfaction through a seamless digital loan delivery.</w:t>
      </w:r>
      <w:r/>
    </w:p>
    <w:p>
      <w:pPr>
        <w:pStyle w:val="ListNumber"/>
        <w:spacing w:line="240" w:lineRule="auto"/>
        <w:ind w:left="720"/>
      </w:pPr>
      <w:r/>
      <w:hyperlink r:id="rId13">
        <w:r>
          <w:rPr>
            <w:color w:val="0000EE"/>
            <w:u w:val="single"/>
          </w:rPr>
          <w:t>https://siliconvalleyjournals.com/algebrik-ai-raises-4m-series-a-to-transform-loan-origination-software/</w:t>
        </w:r>
      </w:hyperlink>
      <w:r>
        <w:t xml:space="preserve"> - Algebrik AI's plans to prioritise continuous innovation and user-driven development with the new capital.</w:t>
      </w:r>
      <w:r/>
    </w:p>
    <w:p>
      <w:pPr>
        <w:pStyle w:val="ListNumber"/>
        <w:spacing w:line="240" w:lineRule="auto"/>
        <w:ind w:left="720"/>
      </w:pPr>
      <w:r/>
      <w:hyperlink r:id="rId13">
        <w:r>
          <w:rPr>
            <w:color w:val="0000EE"/>
            <w:u w:val="single"/>
          </w:rPr>
          <w:t>https://siliconvalleyjournals.com/algebrik-ai-raises-4m-series-a-to-transform-loan-origination-software/</w:t>
        </w:r>
      </w:hyperlink>
      <w:r>
        <w:t xml:space="preserve"> - The loan origination market projected to expand significantly, reaching a value of $12.2 billion by 2032.</w:t>
      </w:r>
      <w:r/>
    </w:p>
    <w:p>
      <w:pPr>
        <w:pStyle w:val="ListNumber"/>
        <w:spacing w:line="240" w:lineRule="auto"/>
        <w:ind w:left="720"/>
      </w:pPr>
      <w:r/>
      <w:hyperlink r:id="rId12">
        <w:r>
          <w:rPr>
            <w:color w:val="0000EE"/>
            <w:u w:val="single"/>
          </w:rPr>
          <w:t>https://www.fintechfutures.com/2024/09/scienaptic-ai-co-founder-steps-down-to-launch-new-venture-algebrik-ai/</w:t>
        </w:r>
      </w:hyperlink>
      <w:r>
        <w:t xml:space="preserve"> - Algebrik AI's initiative as part of a growing trend in the financial sector to leverage AI and digital solutions for optimized operations and improved user experience.</w:t>
      </w:r>
      <w:r/>
    </w:p>
    <w:p>
      <w:pPr>
        <w:pStyle w:val="ListNumber"/>
        <w:spacing w:line="240" w:lineRule="auto"/>
        <w:ind w:left="720"/>
      </w:pPr>
      <w:r/>
      <w:hyperlink r:id="rId14">
        <w:r>
          <w:rPr>
            <w:color w:val="0000EE"/>
            <w:u w:val="single"/>
          </w:rPr>
          <w:t>https://siliconvalleyjournals.com/algebrik-ai-raises-4m-series-a-to-transform-loan-origination-software/?utm_source=rss&amp;utm_medium=rss&amp;utm_campaign=algebrik-ai-raises-4m-series-a-to-transform-loan-origination-software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cnewsdaily.com/algebrik-ai/venture-capital-funding/cxsfzgdztb" TargetMode="External"/><Relationship Id="rId11" Type="http://schemas.openxmlformats.org/officeDocument/2006/relationships/hyperlink" Target="https://finance.yahoo.com/news/algebrik-ai-secures-4m-series-130000116.html" TargetMode="External"/><Relationship Id="rId12" Type="http://schemas.openxmlformats.org/officeDocument/2006/relationships/hyperlink" Target="https://www.fintechfutures.com/2024/09/scienaptic-ai-co-founder-steps-down-to-launch-new-venture-algebrik-ai/" TargetMode="External"/><Relationship Id="rId13" Type="http://schemas.openxmlformats.org/officeDocument/2006/relationships/hyperlink" Target="https://siliconvalleyjournals.com/algebrik-ai-raises-4m-series-a-to-transform-loan-origination-software/" TargetMode="External"/><Relationship Id="rId14" Type="http://schemas.openxmlformats.org/officeDocument/2006/relationships/hyperlink" Target="https://siliconvalleyjournals.com/algebrik-ai-raises-4m-series-a-to-transform-loan-origination-software/?utm_source=rss&amp;utm_medium=rss&amp;utm_campaign=algebrik-ai-raises-4m-series-a-to-transform-loan-origination-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