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Big Tech's green push: navigating AI's growing environmental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Big Tech's Green Push: Navigating AI's Growing Environmental Impact</w:t>
      </w:r>
      <w:r/>
    </w:p>
    <w:p>
      <w:r/>
      <w:r>
        <w:t>In recent years, the world's leading technology companies, known as hyperscalers, have been at the forefront of a green revolution, striving to mitigate the environmental impacts of their burgeoning data centre infrastructure. As the demand for artificial intelligence (AI) technologies grows, so too does the need for massive data centres equipped to handle the computational load. This expansion, however, poses significant environmental challenges, particularly in terms of carbon emissions.</w:t>
      </w:r>
      <w:r/>
    </w:p>
    <w:p>
      <w:r/>
      <w:r>
        <w:t>Hyperscale operators such as Google and Amazon have taken significant steps towards sourcing clean energy to power data centres. Despite these efforts, the expansion necessary to facilitate AI could potentially outweigh the benefits these sustainable energy solutions provide. This scenario creates a paradox where advancements in AI run the risk of increasing overall carbon footprints unless further initiatives are embraced.</w:t>
      </w:r>
      <w:r/>
    </w:p>
    <w:p>
      <w:r/>
      <w:r>
        <w:t>In response, these tech giants are exploring ways to reduce the carbon emissions associated not just with the energy consumption of these centres, but also with their very construction. Among the innovative approaches being tested are the deployment of 'green' building materials such as green steel and green cement. These materials are designed to be more environmentally friendly than their traditional counterparts, often incorporating recycled components or using processes that emit less carbon.</w:t>
      </w:r>
      <w:r/>
    </w:p>
    <w:p>
      <w:r/>
      <w:r>
        <w:t>Additionally, some companies are pioneering the use of 3D printing technologies in the construction of data centres. This modern approach not only reduces waste by using materials more efficiently but also curbs emissions by shortening the supply chain and reducing the need for transport.</w:t>
      </w:r>
      <w:r/>
    </w:p>
    <w:p>
      <w:r/>
      <w:r>
        <w:t>Beyond construction materials, the energy sources powering these facilities are also under scrutiny. Google and Amazon, among others, are considering alternative energy supplies to further reduce their environmental impact. This includes investing in nuclear power and tapping into geothermal resources, both of which offer more consistent reliability compared to some renewable options.</w:t>
      </w:r>
      <w:r/>
    </w:p>
    <w:p>
      <w:r/>
      <w:r>
        <w:t>The strategies being embraced by these hyperscalers highlight an industry-wide shift towards more sustainable operations. By investing in and promoting innovative green technologies, these companies aim to set a new standard for environmentally conscious operations in the tech industry.</w:t>
      </w:r>
      <w:r/>
    </w:p>
    <w:p>
      <w:r/>
      <w:r>
        <w:t>Overall, as AI continues to proliferate, the accompanying infrastructure changes present a significant environmental challenge. However, through their efforts and commitment to green solutions, big tech companies are paving the way towards a more sustainable future, potentially balancing the digital demand with ecological preservation.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https://www.ibanet.org/sustainability-big-techs-ai-push-putting-climate-targets-at-risk</w:t>
        </w:r>
      </w:hyperlink>
      <w:r>
        <w:t xml:space="preserve"> - Corroborates the increase in carbon emissions due to AI expansion, such as Microsoft's 30% increase since 2020 and Google's 48% increase since 2019, and the challenges in meeting net zero targets.</w:t>
      </w:r>
      <w:r/>
    </w:p>
    <w:p>
      <w:pPr>
        <w:pStyle w:val="ListNumber"/>
        <w:spacing w:line="240" w:lineRule="auto"/>
        <w:ind w:left="720"/>
      </w:pPr>
      <w:r/>
      <w:hyperlink r:id="rId11">
        <w:r>
          <w:rPr>
            <w:color w:val="0000EE"/>
            <w:u w:val="single"/>
          </w:rPr>
          <w:t>https://carboncredits.com/ai-hidden-carbon-footprint-how-tech-giants-are-masking-their-emissions/</w:t>
        </w:r>
      </w:hyperlink>
      <w:r>
        <w:t xml:space="preserve"> - Supports the use of unbundled renewable energy certificates (RECs) by tech giants to mask their actual carbon footprints and the flaws in this carbon accounting method.</w:t>
      </w:r>
      <w:r/>
    </w:p>
    <w:p>
      <w:pPr>
        <w:pStyle w:val="ListNumber"/>
        <w:spacing w:line="240" w:lineRule="auto"/>
        <w:ind w:left="720"/>
      </w:pPr>
      <w:r/>
      <w:hyperlink r:id="rId12">
        <w:r>
          <w:rPr>
            <w:color w:val="0000EE"/>
            <w:u w:val="single"/>
          </w:rPr>
          <w:t>https://www.bloomberg.com/news/articles/2024-08-21/ai-tech-giants-hide-dirty-energy-with-outdated-carbon-accounting-rules</w:t>
        </w:r>
      </w:hyperlink>
      <w:r>
        <w:t xml:space="preserve"> - Details how tech companies like Amazon, Microsoft, and Meta use RECs to conceal their actual carbon footprints and the criticism of this practice.</w:t>
      </w:r>
      <w:r/>
    </w:p>
    <w:p>
      <w:pPr>
        <w:pStyle w:val="ListNumber"/>
        <w:spacing w:line="240" w:lineRule="auto"/>
        <w:ind w:left="720"/>
      </w:pPr>
      <w:r/>
      <w:hyperlink r:id="rId13">
        <w:r>
          <w:rPr>
            <w:color w:val="0000EE"/>
            <w:u w:val="single"/>
          </w:rPr>
          <w:t>https://www.motherjones.com/environment/2024/07/ai-data-centers-energy-use-tech-climate-goals-net-zero/</w:t>
        </w:r>
      </w:hyperlink>
      <w:r>
        <w:t xml:space="preserve"> - Explains the significant energy demands of AI data centers, the impact on climate goals, and the challenges in sourcing enough renewable energy to meet these demands.</w:t>
      </w:r>
      <w:r/>
    </w:p>
    <w:p>
      <w:pPr>
        <w:pStyle w:val="ListNumber"/>
        <w:spacing w:line="240" w:lineRule="auto"/>
        <w:ind w:left="720"/>
      </w:pPr>
      <w:r/>
      <w:hyperlink r:id="rId14">
        <w:r>
          <w:rPr>
            <w:color w:val="0000EE"/>
            <w:u w:val="single"/>
          </w:rPr>
          <w:t>https://edition.cnn.com/2024/07/03/tech/google-ai-greenhouse-gas-emissions-environmental-impact/index.html</w:t>
        </w:r>
      </w:hyperlink>
      <w:r>
        <w:t xml:space="preserve"> - Highlights Google's increased greenhouse gas emissions due to AI, the energy consumption of data centers, and the company's efforts to replenish water used in its operations.</w:t>
      </w:r>
      <w:r/>
    </w:p>
    <w:p>
      <w:pPr>
        <w:pStyle w:val="ListNumber"/>
        <w:spacing w:line="240" w:lineRule="auto"/>
        <w:ind w:left="720"/>
      </w:pPr>
      <w:r/>
      <w:hyperlink r:id="rId10">
        <w:r>
          <w:rPr>
            <w:color w:val="0000EE"/>
            <w:u w:val="single"/>
          </w:rPr>
          <w:t>https://www.ibanet.org/sustainability-big-techs-ai-push-putting-climate-targets-at-risk</w:t>
        </w:r>
      </w:hyperlink>
      <w:r>
        <w:t xml:space="preserve"> - Discusses the use of green building materials and the significant water consumption by data centers, such as Microsoft's water usage equivalent to the annual consumption of Reykjavik, Iceland.</w:t>
      </w:r>
      <w:r/>
    </w:p>
    <w:p>
      <w:pPr>
        <w:pStyle w:val="ListNumber"/>
        <w:spacing w:line="240" w:lineRule="auto"/>
        <w:ind w:left="720"/>
      </w:pPr>
      <w:r/>
      <w:hyperlink r:id="rId11">
        <w:r>
          <w:rPr>
            <w:color w:val="0000EE"/>
            <w:u w:val="single"/>
          </w:rPr>
          <w:t>https://carboncredits.com/ai-hidden-carbon-footprint-how-tech-giants-are-masking-their-emissions/</w:t>
        </w:r>
      </w:hyperlink>
      <w:r>
        <w:t xml:space="preserve"> - Mentions Microsoft's plans to phase out the use of unbundled RECs and focus on purchasing clean energy directly to achieve carbon-free energy consumption.</w:t>
      </w:r>
      <w:r/>
    </w:p>
    <w:p>
      <w:pPr>
        <w:pStyle w:val="ListNumber"/>
        <w:spacing w:line="240" w:lineRule="auto"/>
        <w:ind w:left="720"/>
      </w:pPr>
      <w:r/>
      <w:hyperlink r:id="rId13">
        <w:r>
          <w:rPr>
            <w:color w:val="0000EE"/>
            <w:u w:val="single"/>
          </w:rPr>
          <w:t>https://www.motherjones.com/environment/2024/07/ai-data-centers-energy-use-tech-climate-goals-net-zero/</w:t>
        </w:r>
      </w:hyperlink>
      <w:r>
        <w:t xml:space="preserve"> - Addresses the potential of new technologies, such as 3D printing, to reduce waste and emissions in data center construction and the overall energy consumption of AI systems.</w:t>
      </w:r>
      <w:r/>
    </w:p>
    <w:p>
      <w:pPr>
        <w:pStyle w:val="ListNumber"/>
        <w:spacing w:line="240" w:lineRule="auto"/>
        <w:ind w:left="720"/>
      </w:pPr>
      <w:r/>
      <w:hyperlink r:id="rId14">
        <w:r>
          <w:rPr>
            <w:color w:val="0000EE"/>
            <w:u w:val="single"/>
          </w:rPr>
          <w:t>https://edition.cnn.com/2024/07/03/tech/google-ai-greenhouse-gas-emissions-environmental-impact/index.html</w:t>
        </w:r>
      </w:hyperlink>
      <w:r>
        <w:t xml:space="preserve"> - Describes Google's efforts to use AI to fight climate change, such as predicting wind power availability and suggesting fuel-efficient routes, highlighting the dual role of AI in both causing and mitigating environmental impact.</w:t>
      </w:r>
      <w:r/>
    </w:p>
    <w:p>
      <w:pPr>
        <w:pStyle w:val="ListNumber"/>
        <w:spacing w:line="240" w:lineRule="auto"/>
        <w:ind w:left="720"/>
      </w:pPr>
      <w:r/>
      <w:hyperlink r:id="rId12">
        <w:r>
          <w:rPr>
            <w:color w:val="0000EE"/>
            <w:u w:val="single"/>
          </w:rPr>
          <w:t>https://www.bloomberg.com/news/articles/2024-08-21/ai-tech-giants-hide-dirty-energy-with-outdated-carbon-accounting-rules</w:t>
        </w:r>
      </w:hyperlink>
      <w:r>
        <w:t xml:space="preserve"> - Details the industry-wide shift towards more sustainable operations, including investments in nuclear power and geothermal resources for consistent and reliable energy supply.</w:t>
      </w:r>
      <w:r/>
    </w:p>
    <w:p>
      <w:pPr>
        <w:pStyle w:val="ListNumber"/>
        <w:spacing w:line="240" w:lineRule="auto"/>
        <w:ind w:left="720"/>
      </w:pPr>
      <w:r/>
      <w:hyperlink r:id="rId10">
        <w:r>
          <w:rPr>
            <w:color w:val="0000EE"/>
            <w:u w:val="single"/>
          </w:rPr>
          <w:t>https://www.ibanet.org/sustainability-big-techs-ai-push-putting-climate-targets-at-risk</w:t>
        </w:r>
      </w:hyperlink>
      <w:r>
        <w:t xml:space="preserve"> - Emphasizes the industry's commitment to green solutions and the need for radical reductions in energy intensity to meet net decarbonisation targets without relying heavily on carbon offsets.</w:t>
      </w:r>
      <w:r/>
    </w:p>
    <w:p>
      <w:pPr>
        <w:pStyle w:val="ListNumber"/>
        <w:spacing w:line="240" w:lineRule="auto"/>
        <w:ind w:left="720"/>
      </w:pPr>
      <w:r/>
      <w:hyperlink r:id="rId15">
        <w:r>
          <w:rPr>
            <w:color w:val="0000EE"/>
            <w:u w:val="single"/>
          </w:rPr>
          <w:t>https://energycentral.com/c/cp/can-ai-reduce-carbon-footprint-ai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anet.org/sustainability-big-techs-ai-push-putting-climate-targets-at-risk" TargetMode="External"/><Relationship Id="rId11" Type="http://schemas.openxmlformats.org/officeDocument/2006/relationships/hyperlink" Target="https://carboncredits.com/ai-hidden-carbon-footprint-how-tech-giants-are-masking-their-emissions/" TargetMode="External"/><Relationship Id="rId12" Type="http://schemas.openxmlformats.org/officeDocument/2006/relationships/hyperlink" Target="https://www.bloomberg.com/news/articles/2024-08-21/ai-tech-giants-hide-dirty-energy-with-outdated-carbon-accounting-rules" TargetMode="External"/><Relationship Id="rId13" Type="http://schemas.openxmlformats.org/officeDocument/2006/relationships/hyperlink" Target="https://www.motherjones.com/environment/2024/07/ai-data-centers-energy-use-tech-climate-goals-net-zero/" TargetMode="External"/><Relationship Id="rId14" Type="http://schemas.openxmlformats.org/officeDocument/2006/relationships/hyperlink" Target="https://edition.cnn.com/2024/07/03/tech/google-ai-greenhouse-gas-emissions-environmental-impact/index.html" TargetMode="External"/><Relationship Id="rId15" Type="http://schemas.openxmlformats.org/officeDocument/2006/relationships/hyperlink" Target="https://energycentral.com/c/cp/can-ai-reduce-carbon-footprint-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