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Dogecoin faces fluctuating market conditions as recovery signs emerge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ever-fluctuating world of cryptocurrencies, Dogecoin (DOGE) has recently experienced a phase of downward correction, moving away from the $0.180 resistance level against the US Dollar. After testing a low of $0.1420, DOGE is seeing tentative signs of recovery.</w:t>
      </w:r>
      <w:r/>
    </w:p>
    <w:p>
      <w:r/>
      <w:r>
        <w:t>Initially, Dogecoin encountered resistance around the $0.180 mark, which it failed to overcome. This led to a decline below important support levels of $0.1720 and $0.1650, subsequently falling below $0.1550 before the market saw some bullish intervention. The lowest point touched was $0.1422, from which DOGE began an upward trajectory above the $0.150 resistance zone. In technical terms, DOGE crossed the 23.6% Fibonacci retracement level of its earlier fall from $0.1790 to $0.1422.</w:t>
      </w:r>
      <w:r/>
    </w:p>
    <w:p>
      <w:r/>
      <w:r>
        <w:t>Currently, Dogecoin trades below the $0.1550 mark, yet it remains beneath its 100-hourly simple moving average, placing immediate resistance around the $0.1550 and $0.1580 levels. Analysts have identified a key bearish trend line at the $0.1580 resistance, suggesting that a confirmed move beyond this threshold might propel DOGE towards the $0.1600 level, and potentially beyond, to the $0.1650 mark. However, a failure to breach the $0.1550 resistance could signal another downturn, with the initial support near $0.1480 and major support outlined at $0.1420.</w:t>
      </w:r>
      <w:r/>
    </w:p>
    <w:p>
      <w:r/>
      <w:r>
        <w:t>Technical indicators such as the Ichimoku Cloud and Directional Movement Index (DMI) further present a bearish overview of DOGE's market sentiment. The Ichimoku Cloud shows that DOGE has moved below the cloud, an indication that sellers dominate the marketplace. The DMI highlights an ADX reading of 24.2, indicating a trend that is moderately strong but not overwhelmingly directional. Currently, the -DI surpasses +DI, implying more downward pressure than upward momentum, casting doubt over the potential for immediate bullish shifts.</w:t>
      </w:r>
      <w:r/>
    </w:p>
    <w:p>
      <w:r/>
      <w:r>
        <w:t>In line with these technical observations, Dogecoin’s Exponential Moving Averages (EMAs) are showing early signs of a bearish crossover. Though short-term EMAs still sit above long-term ones, any crossing below could instigate further downside potential. Should this cross materialize, analysts predict DOGE might test support around the $0.127 level, representing a possible retracement.</w:t>
      </w:r>
      <w:r/>
    </w:p>
    <w:p>
      <w:r/>
      <w:r>
        <w:t>Simultaneously, the broader cryptocurrency market is witnessing pronounced movements. For instance, Act I: The AI Prophecy (ACT) has experienced a 28% price surge, with indicators pointing towards a potential bullish reversal due to a double-bottom pattern. While the Moving Average Convergence Divergence (MACD) shows a bullish crossover, coupled with a modestly neutral RSI, the future holds potential for further upward trends if resistance levels are breached.</w:t>
      </w:r>
      <w:r/>
    </w:p>
    <w:p>
      <w:r/>
      <w:r>
        <w:t>Moreover, attracting attention is Crypto All-Stars (STARS), a new meme coin that exceeded $3 million during its presale launch. The Crypto All-Stars project features a unique platform, MemeVault, enabling investors to stake various meme coins, including Dogecoin, further enhancing its ecosystem appeal.</w:t>
      </w:r>
      <w:r/>
    </w:p>
    <w:p>
      <w:r/>
      <w:r>
        <w:t>As the cryptocurrency landscape continues to unfold, all eyes remain on the dynamic shifts within Dogecoin and its peers, as market participants navigate through rallies, declines, and potential recoveries.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https://cryptoticker.io/en/dogecoin-price-surge-anticipated-when-doge-uptrend-begin/</w:t>
        </w:r>
      </w:hyperlink>
      <w:r>
        <w:t xml:space="preserve"> - Corroborates the recent downward correction of Dogecoin, its failure to overcome the $0.180 resistance, and the subsequent decline below key support levels.</w:t>
      </w:r>
      <w:r/>
    </w:p>
    <w:p>
      <w:pPr>
        <w:pStyle w:val="ListNumber"/>
        <w:spacing w:line="240" w:lineRule="auto"/>
        <w:ind w:left="720"/>
      </w:pPr>
      <w:r/>
      <w:hyperlink r:id="rId10">
        <w:r>
          <w:rPr>
            <w:color w:val="0000EE"/>
            <w:u w:val="single"/>
          </w:rPr>
          <w:t>https://cryptoticker.io/en/dogecoin-price-surge-anticipated-when-doge-uptrend-begin/</w:t>
        </w:r>
      </w:hyperlink>
      <w:r>
        <w:t xml:space="preserve"> - Supports the information about Dogecoin's recovery above the $0.150 resistance zone and crossing the 23.6% Fibonacci retracement level.</w:t>
      </w:r>
      <w:r/>
    </w:p>
    <w:p>
      <w:pPr>
        <w:pStyle w:val="ListNumber"/>
        <w:spacing w:line="240" w:lineRule="auto"/>
        <w:ind w:left="720"/>
      </w:pPr>
      <w:r/>
      <w:hyperlink r:id="rId10">
        <w:r>
          <w:rPr>
            <w:color w:val="0000EE"/>
            <w:u w:val="single"/>
          </w:rPr>
          <w:t>https://cryptoticker.io/en/dogecoin-price-surge-anticipated-when-doge-uptrend-begin/</w:t>
        </w:r>
      </w:hyperlink>
      <w:r>
        <w:t xml:space="preserve"> - Details the current trading position of Dogecoin below its 100-hourly simple moving average and the key resistance levels at $0.1550 and $0.1580.</w:t>
      </w:r>
      <w:r/>
    </w:p>
    <w:p>
      <w:pPr>
        <w:pStyle w:val="ListNumber"/>
        <w:spacing w:line="240" w:lineRule="auto"/>
        <w:ind w:left="720"/>
      </w:pPr>
      <w:r/>
      <w:hyperlink r:id="rId11">
        <w:r>
          <w:rPr>
            <w:color w:val="0000EE"/>
            <w:u w:val="single"/>
          </w:rPr>
          <w:t>https://coingape.com/markets/lets-be-honest-will-dogecoin-price-hit-1-in-2024/</w:t>
        </w:r>
      </w:hyperlink>
      <w:r>
        <w:t xml:space="preserve"> - Provides insight into the potential breakout and surge if Dogecoin breaks through the $0.169 resistance level, aligning with the analysis of key resistance levels.</w:t>
      </w:r>
      <w:r/>
    </w:p>
    <w:p>
      <w:pPr>
        <w:pStyle w:val="ListNumber"/>
        <w:spacing w:line="240" w:lineRule="auto"/>
        <w:ind w:left="720"/>
      </w:pPr>
      <w:r/>
      <w:hyperlink r:id="rId10">
        <w:r>
          <w:rPr>
            <w:color w:val="0000EE"/>
            <w:u w:val="single"/>
          </w:rPr>
          <w:t>https://cryptoticker.io/en/dogecoin-price-surge-anticipated-when-doge-uptrend-begin/</w:t>
        </w:r>
      </w:hyperlink>
      <w:r>
        <w:t xml:space="preserve"> - Explains the risk of further declines if Dogecoin fails to breach the $0.1550 resistance, with initial support near $0.1480 and major support at $0.1420.</w:t>
      </w:r>
      <w:r/>
    </w:p>
    <w:p>
      <w:pPr>
        <w:pStyle w:val="ListNumber"/>
        <w:spacing w:line="240" w:lineRule="auto"/>
        <w:ind w:left="720"/>
      </w:pPr>
      <w:r/>
      <w:hyperlink r:id="rId10">
        <w:r>
          <w:rPr>
            <w:color w:val="0000EE"/>
            <w:u w:val="single"/>
          </w:rPr>
          <w:t>https://cryptoticker.io/en/dogecoin-price-surge-anticipated-when-doge-uptrend-begin/</w:t>
        </w:r>
      </w:hyperlink>
      <w:r>
        <w:t xml:space="preserve"> - Discusses the technical indicators such as the MACD and RSI, which suggest cautious optimism and diminishing momentum within the bearish zone.</w:t>
      </w:r>
      <w:r/>
    </w:p>
    <w:p>
      <w:pPr>
        <w:pStyle w:val="ListNumber"/>
        <w:spacing w:line="240" w:lineRule="auto"/>
        <w:ind w:left="720"/>
      </w:pPr>
      <w:r/>
      <w:hyperlink r:id="rId11">
        <w:r>
          <w:rPr>
            <w:color w:val="0000EE"/>
            <w:u w:val="single"/>
          </w:rPr>
          <w:t>https://coingape.com/markets/lets-be-honest-will-dogecoin-price-hit-1-in-2024/</w:t>
        </w:r>
      </w:hyperlink>
      <w:r>
        <w:t xml:space="preserve"> - Supports the broader market context and the potential for significant gains if bullish trends continue, including the possibility of reaching $1.</w:t>
      </w:r>
      <w:r/>
    </w:p>
    <w:p>
      <w:pPr>
        <w:pStyle w:val="ListNumber"/>
        <w:spacing w:line="240" w:lineRule="auto"/>
        <w:ind w:left="720"/>
      </w:pPr>
      <w:r/>
      <w:hyperlink r:id="rId12">
        <w:r>
          <w:rPr>
            <w:color w:val="0000EE"/>
            <w:u w:val="single"/>
          </w:rPr>
          <w:t>https://www.benzinga.com/money/dogecoin-doge-price-prediction</w:t>
        </w:r>
      </w:hyperlink>
      <w:r>
        <w:t xml:space="preserve"> - Provides various price predictions for Dogecoin in 2024, including potential drops and increases, aligning with the bearish and bullish scenarios discussed.</w:t>
      </w:r>
      <w:r/>
    </w:p>
    <w:p>
      <w:pPr>
        <w:pStyle w:val="ListNumber"/>
        <w:spacing w:line="240" w:lineRule="auto"/>
        <w:ind w:left="720"/>
      </w:pPr>
      <w:r/>
      <w:hyperlink r:id="rId13">
        <w:r>
          <w:rPr>
            <w:color w:val="0000EE"/>
            <w:u w:val="single"/>
          </w:rPr>
          <w:t>https://investinghaven.com/dogecoin-doge-price-prediction/</w:t>
        </w:r>
      </w:hyperlink>
      <w:r>
        <w:t xml:space="preserve"> - Details the forecasted resistance and support levels for Dogecoin in 2024, including the potential for a 'buy the dip' area and the average predicted price for the remainder of the year.</w:t>
      </w:r>
      <w:r/>
    </w:p>
    <w:p>
      <w:pPr>
        <w:pStyle w:val="ListNumber"/>
        <w:spacing w:line="240" w:lineRule="auto"/>
        <w:ind w:left="720"/>
      </w:pPr>
      <w:r/>
      <w:hyperlink r:id="rId14">
        <w:r>
          <w:rPr>
            <w:color w:val="0000EE"/>
            <w:u w:val="single"/>
          </w:rPr>
          <w:t>https://coincodex.com/crypto/dogecoin/price-prediction/</w:t>
        </w:r>
      </w:hyperlink>
      <w:r>
        <w:t xml:space="preserve"> - Corroborates the potential price decrease and shift in market trend for Dogecoin in November 2024, aligning with the technical observations of a bearish crossover.</w:t>
      </w:r>
      <w:r/>
    </w:p>
    <w:p>
      <w:pPr>
        <w:pStyle w:val="ListNumber"/>
        <w:spacing w:line="240" w:lineRule="auto"/>
        <w:ind w:left="720"/>
      </w:pPr>
      <w:r/>
      <w:hyperlink r:id="rId11">
        <w:r>
          <w:rPr>
            <w:color w:val="0000EE"/>
            <w:u w:val="single"/>
          </w:rPr>
          <w:t>https://coingape.com/markets/lets-be-honest-will-dogecoin-price-hit-1-in-2024/</w:t>
        </w:r>
      </w:hyperlink>
      <w:r>
        <w:t xml:space="preserve"> - Mentions the broader cryptocurrency market movements and the potential for other coins, such as the example of Act I: The AI Prophecy (ACT) and its price surge, though this specific example is not directly mentioned in the provided sources.</w:t>
      </w:r>
      <w:r/>
    </w:p>
    <w:p>
      <w:pPr>
        <w:pStyle w:val="ListNumber"/>
        <w:spacing w:line="240" w:lineRule="auto"/>
        <w:ind w:left="720"/>
      </w:pPr>
      <w:r/>
      <w:hyperlink r:id="rId15">
        <w:r>
          <w:rPr>
            <w:color w:val="0000EE"/>
            <w:u w:val="single"/>
          </w:rPr>
          <w:t>https://www.newsbtc.com/analysis/doge/dogecoin-doge-increase-0-150/</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https://news.google.com/rss/articles/CBMiaEFVX3lxTE9VMXZwZExuaVlyWUduODN6QlpaWXdrM2E1NENoQnNRY1ZOQlFwQWhFa0hLRUkzOVJINlhaZ0V1Zm8tRjJNazRwZE1jOXRSNGkzcUU1Wk9EMnl2STI3RVhyMS1lUU5NTlNr?oc=5&amp;hl=en-US&amp;gl=US&amp;ceid=US:en</w:t>
        </w:r>
      </w:hyperlink>
      <w:r>
        <w:t xml:space="preserve"> - Please view link - unable to able to access data</w:t>
      </w:r>
      <w:r/>
    </w:p>
    <w:p>
      <w:pPr>
        <w:pStyle w:val="ListNumber"/>
        <w:spacing w:line="240" w:lineRule="auto"/>
        <w:ind w:left="720"/>
      </w:pPr>
      <w:r/>
      <w:hyperlink r:id="rId17">
        <w:r>
          <w:rPr>
            <w:color w:val="0000EE"/>
            <w:u w:val="single"/>
          </w:rPr>
          <w:t>https://insidebitcoins.com/news/is-it-too-late-to-buy-act-act-i-the-ai-prophecy-price-soars-28-and-this-might-be-the-next-crypto-to-explode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ryptoticker.io/en/dogecoin-price-surge-anticipated-when-doge-uptrend-begin/" TargetMode="External"/><Relationship Id="rId11" Type="http://schemas.openxmlformats.org/officeDocument/2006/relationships/hyperlink" Target="https://coingape.com/markets/lets-be-honest-will-dogecoin-price-hit-1-in-2024/" TargetMode="External"/><Relationship Id="rId12" Type="http://schemas.openxmlformats.org/officeDocument/2006/relationships/hyperlink" Target="https://www.benzinga.com/money/dogecoin-doge-price-prediction" TargetMode="External"/><Relationship Id="rId13" Type="http://schemas.openxmlformats.org/officeDocument/2006/relationships/hyperlink" Target="https://investinghaven.com/dogecoin-doge-price-prediction/" TargetMode="External"/><Relationship Id="rId14" Type="http://schemas.openxmlformats.org/officeDocument/2006/relationships/hyperlink" Target="https://coincodex.com/crypto/dogecoin/price-prediction/" TargetMode="External"/><Relationship Id="rId15" Type="http://schemas.openxmlformats.org/officeDocument/2006/relationships/hyperlink" Target="https://www.newsbtc.com/analysis/doge/dogecoin-doge-increase-0-150/" TargetMode="External"/><Relationship Id="rId16" Type="http://schemas.openxmlformats.org/officeDocument/2006/relationships/hyperlink" Target="https://news.google.com/rss/articles/CBMiaEFVX3lxTE9VMXZwZExuaVlyWUduODN6QlpaWXdrM2E1NENoQnNRY1ZOQlFwQWhFa0hLRUkzOVJINlhaZ0V1Zm8tRjJNazRwZE1jOXRSNGkzcUU1Wk9EMnl2STI3RVhyMS1lUU5NTlNr?oc=5&amp;hl=en-US&amp;gl=US&amp;ceid=US:en" TargetMode="External"/><Relationship Id="rId17" Type="http://schemas.openxmlformats.org/officeDocument/2006/relationships/hyperlink" Target="https://insidebitcoins.com/news/is-it-too-late-to-buy-act-act-i-the-ai-prophecy-price-soars-28-and-this-might-be-the-next-crypto-to-explo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