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Heidelberg marks 20 years of digitalisation and five years of AI implementation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Heidelberg, Germany – Heidelberger Druckmaschinen AG, a prominent force in the printing industry, has reached a milestone, celebrating 20 years of digitalisation and five years of implementing artificial intelligence (AI) in its operations. Since 2004, the company has been a key player in integrating digital advancements within traditional printing processes. Today, about 13,000 of its units are connected to a sophisticated cloud infrastructure, marking a significant achievement in industrial innovation.</w:t>
      </w:r>
      <w:r/>
    </w:p>
    <w:p>
      <w:r/>
      <w:r>
        <w:t>The company has invested a substantial sum, estimated in the three-digit million euro range, into digital processes, products, and services. This strategic investment has positioned HEIDELBERG as a leader in the intersection of traditional mechanical engineering and modern digital technology. Dr. David Schmedding, HEIDELBERG’s Chief Technology and Sales Officer, underscored this achievement by stating, "Our company has shaped the printing industry over the past 20 years and far beyond and will continue to do so in the future based on our technological expertise."</w:t>
      </w:r>
      <w:r/>
    </w:p>
    <w:p>
      <w:r/>
      <w:r>
        <w:t>Among HEIDELBERG’s notable innovations is the AI-based consulting tool known as "PAT." This tool is designed to aid contract printers by providing streamlined recommendations for more efficient workflow management. Complementing this is the Prinect Touch Free software, which can autonomously determine the most efficient and economical production method for each print job.</w:t>
      </w:r>
      <w:r/>
    </w:p>
    <w:p>
      <w:r/>
      <w:r>
        <w:t>HEIDELBERG's journey in marrying AI with traditional printing practices began at the drupa printing press trade fair in 2024, establishing the company as a comprehensive solution provider for modern print shops. Their comprehensive offering includes all contemporary printing processes, seamlessly integrated through the Prinect workflow software. Schmedding emphasised the company's preparedness for future challenges, noting, "HEIDELBERG is well equipped for the future and is currently benefiting from a high order backlog following the drupa printing press trade fair."</w:t>
      </w:r>
      <w:r/>
    </w:p>
    <w:p>
      <w:r/>
      <w:r>
        <w:t>To commemorate these two decades of digital evolution, HEIDELBERG has published a white paper entitled “Digital revolution in the printing industry – 20 years of digital innovations and smart manufacturing at Heidelberger Druckmaschinen AG." This publication chronicles key milestones from 2004 to 2024 and is available for download on the company’s website, along with detailed images and infographics illustrating its technological journey.</w:t>
      </w:r>
      <w:r/>
    </w:p>
    <w:p>
      <w:r/>
      <w:r>
        <w:t xml:space="preserve">This announcement comes with a disclaimer highlighting that while the company’s management has based these statements on accurate assumptions and estimates, various factors such as economic fluctuations, exchange and interest rate changes, and industry dynamics could lead to outcomes differing from projections. </w:t>
      </w:r>
      <w:r/>
    </w:p>
    <w:p>
      <w:r/>
      <w:r>
        <w:t>For further information or media enquiries, contact Oliver Claas of Group Communications at HEIDELBERG. The full press release was distributed by Pressat, a UK-based press release distribution company.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https://www.taiwannews.com.tw/news/5964404</w:t>
        </w:r>
      </w:hyperlink>
      <w:r>
        <w:t xml:space="preserve"> - Corroborates HEIDELBERG's 20 years of digitalization, 5 years of AI experience, and the connection of 13,000 units to the HEIDELBERG Cloud.</w:t>
      </w:r>
      <w:r/>
    </w:p>
    <w:p>
      <w:pPr>
        <w:pStyle w:val="ListNumber"/>
        <w:spacing w:line="240" w:lineRule="auto"/>
        <w:ind w:left="720"/>
      </w:pPr>
      <w:r/>
      <w:hyperlink r:id="rId11">
        <w:r>
          <w:rPr>
            <w:color w:val="0000EE"/>
            <w:u w:val="single"/>
          </w:rPr>
          <w:t>https://www.heidelberg.com/global/en/about_heidelberg/press_relations/press_release/press_release_details/press_release_231424.jsp</w:t>
        </w:r>
      </w:hyperlink>
      <w:r>
        <w:t xml:space="preserve"> - Details HEIDELBERG's investment in digital processes, products, and services, and its position as a leader in mechanical engineering and digital technology.</w:t>
      </w:r>
      <w:r/>
    </w:p>
    <w:p>
      <w:pPr>
        <w:pStyle w:val="ListNumber"/>
        <w:spacing w:line="240" w:lineRule="auto"/>
        <w:ind w:left="720"/>
      </w:pPr>
      <w:r/>
      <w:hyperlink r:id="rId12">
        <w:r>
          <w:rPr>
            <w:color w:val="0000EE"/>
            <w:u w:val="single"/>
          </w:rPr>
          <w:t>https://www.businessmole.com/heidelberg-creates-tomorrows-ai-managed-print-shop/</w:t>
        </w:r>
      </w:hyperlink>
      <w:r>
        <w:t xml:space="preserve"> - Explains the role of the AI-based consulting tool 'PAT' and the Prinect Touch Free software in optimizing print shop workflows.</w:t>
      </w:r>
      <w:r/>
    </w:p>
    <w:p>
      <w:pPr>
        <w:pStyle w:val="ListNumber"/>
        <w:spacing w:line="240" w:lineRule="auto"/>
        <w:ind w:left="720"/>
      </w:pPr>
      <w:r/>
      <w:hyperlink r:id="rId13">
        <w:r>
          <w:rPr>
            <w:color w:val="0000EE"/>
            <w:u w:val="single"/>
          </w:rPr>
          <w:t>https://www.heidelberg.com/global/en/products/offset_printing/topics_1/artificial_intelligence/artificial_intelligence.jsp</w:t>
        </w:r>
      </w:hyperlink>
      <w:r>
        <w:t xml:space="preserve"> - Describes the integration of AI in Speedmaster presses, including features like the Color Assistant Pro and Wash Assistant.</w:t>
      </w:r>
      <w:r/>
    </w:p>
    <w:p>
      <w:pPr>
        <w:pStyle w:val="ListNumber"/>
        <w:spacing w:line="240" w:lineRule="auto"/>
        <w:ind w:left="720"/>
      </w:pPr>
      <w:r/>
      <w:hyperlink r:id="rId11">
        <w:r>
          <w:rPr>
            <w:color w:val="0000EE"/>
            <w:u w:val="single"/>
          </w:rPr>
          <w:t>https://www.heidelberg.com/global/en/about_heidelberg/press_relations/press_release/press_release_details/press_release_231424.jsp</w:t>
        </w:r>
      </w:hyperlink>
      <w:r>
        <w:t xml:space="preserve"> - Highlights HEIDELBERG's establishment as a total solution provider for modern print shops following the drupa 2024 trade fair.</w:t>
      </w:r>
      <w:r/>
    </w:p>
    <w:p>
      <w:pPr>
        <w:pStyle w:val="ListNumber"/>
        <w:spacing w:line="240" w:lineRule="auto"/>
        <w:ind w:left="720"/>
      </w:pPr>
      <w:r/>
      <w:hyperlink r:id="rId12">
        <w:r>
          <w:rPr>
            <w:color w:val="0000EE"/>
            <w:u w:val="single"/>
          </w:rPr>
          <w:t>https://www.businessmole.com/heidelberg-creates-tomorrows-ai-managed-print-shop/</w:t>
        </w:r>
      </w:hyperlink>
      <w:r>
        <w:t xml:space="preserve"> - Mentions the comprehensive offering of all contemporary printing processes integrated through the Prinect workflow software.</w:t>
      </w:r>
      <w:r/>
    </w:p>
    <w:p>
      <w:pPr>
        <w:pStyle w:val="ListNumber"/>
        <w:spacing w:line="240" w:lineRule="auto"/>
        <w:ind w:left="720"/>
      </w:pPr>
      <w:r/>
      <w:hyperlink r:id="rId10">
        <w:r>
          <w:rPr>
            <w:color w:val="0000EE"/>
            <w:u w:val="single"/>
          </w:rPr>
          <w:t>https://www.taiwannews.com.tw/news/5964404</w:t>
        </w:r>
      </w:hyperlink>
      <w:r>
        <w:t xml:space="preserve"> - Quotes Dr. David Schmedding on HEIDELBERG's preparedness for the future and the high order backlog post-drupa 2024.</w:t>
      </w:r>
      <w:r/>
    </w:p>
    <w:p>
      <w:pPr>
        <w:pStyle w:val="ListNumber"/>
        <w:spacing w:line="240" w:lineRule="auto"/>
        <w:ind w:left="720"/>
      </w:pPr>
      <w:r/>
      <w:hyperlink r:id="rId12">
        <w:r>
          <w:rPr>
            <w:color w:val="0000EE"/>
            <w:u w:val="single"/>
          </w:rPr>
          <w:t>https://www.businessmole.com/heidelberg-creates-tomorrows-ai-managed-print-shop/</w:t>
        </w:r>
      </w:hyperlink>
      <w:r>
        <w:t xml:space="preserve"> - Provides information on the white paper 'Digital revolution in the printing industry – 20 years of digital innovations and smart manufacturing at Heidelberger Druckmaschinen AG'.</w:t>
      </w:r>
      <w:r/>
    </w:p>
    <w:p>
      <w:pPr>
        <w:pStyle w:val="ListNumber"/>
        <w:spacing w:line="240" w:lineRule="auto"/>
        <w:ind w:left="720"/>
      </w:pPr>
      <w:r/>
      <w:hyperlink r:id="rId11">
        <w:r>
          <w:rPr>
            <w:color w:val="0000EE"/>
            <w:u w:val="single"/>
          </w:rPr>
          <w:t>https://www.heidelberg.com/global/en/about_heidelberg/press_relations/press_release/press_release_details/press_release_231424.jsp</w:t>
        </w:r>
      </w:hyperlink>
      <w:r>
        <w:t xml:space="preserve"> - Includes a disclaimer about potential variations in future outcomes due to economic and industry factors.</w:t>
      </w:r>
      <w:r/>
    </w:p>
    <w:p>
      <w:pPr>
        <w:pStyle w:val="ListNumber"/>
        <w:spacing w:line="240" w:lineRule="auto"/>
        <w:ind w:left="720"/>
      </w:pPr>
      <w:r/>
      <w:hyperlink r:id="rId12">
        <w:r>
          <w:rPr>
            <w:color w:val="0000EE"/>
            <w:u w:val="single"/>
          </w:rPr>
          <w:t>https://www.businessmole.com/heidelberg-creates-tomorrows-ai-managed-print-shop/</w:t>
        </w:r>
      </w:hyperlink>
      <w:r>
        <w:t xml:space="preserve"> - Provides contact information for media enquiries through Oliver Claas of Group Communications at HEIDELBERG.</w:t>
      </w:r>
      <w:r/>
    </w:p>
    <w:p>
      <w:pPr>
        <w:pStyle w:val="ListNumber"/>
        <w:spacing w:line="240" w:lineRule="auto"/>
        <w:ind w:left="720"/>
      </w:pPr>
      <w:r/>
      <w:hyperlink r:id="rId12">
        <w:r>
          <w:rPr>
            <w:color w:val="0000EE"/>
            <w:u w:val="single"/>
          </w:rPr>
          <w:t>https://www.businessmole.com/heidelberg-creates-tomorrows-ai-managed-print-shop/</w:t>
        </w:r>
      </w:hyperlink>
      <w:r>
        <w:t xml:space="preserve"> - Mentions the distribution of the full press release by Pressat, a UK-based press release distribution company.</w:t>
      </w:r>
      <w:r/>
    </w:p>
    <w:p>
      <w:pPr>
        <w:pStyle w:val="ListNumber"/>
        <w:spacing w:line="240" w:lineRule="auto"/>
        <w:ind w:left="720"/>
      </w:pPr>
      <w:r/>
      <w:hyperlink r:id="rId12">
        <w:r>
          <w:rPr>
            <w:color w:val="0000EE"/>
            <w:u w:val="single"/>
          </w:rPr>
          <w:t>https://www.businessmole.com/heidelberg-creates-tomorrows-ai-managed-print-shop/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aiwannews.com.tw/news/5964404" TargetMode="External"/><Relationship Id="rId11" Type="http://schemas.openxmlformats.org/officeDocument/2006/relationships/hyperlink" Target="https://www.heidelberg.com/global/en/about_heidelberg/press_relations/press_release/press_release_details/press_release_231424.jsp" TargetMode="External"/><Relationship Id="rId12" Type="http://schemas.openxmlformats.org/officeDocument/2006/relationships/hyperlink" Target="https://www.businessmole.com/heidelberg-creates-tomorrows-ai-managed-print-shop/" TargetMode="External"/><Relationship Id="rId13" Type="http://schemas.openxmlformats.org/officeDocument/2006/relationships/hyperlink" Target="https://www.heidelberg.com/global/en/products/offset_printing/topics_1/artificial_intelligence/artificial_intelligence.js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