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ousted, Nvidia garners a spot on Dow Jones Industrial Average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Intel Ousted, Nvidia Garners a Spot on Dow Jones Industrial Average</w:t>
      </w:r>
      <w:r/>
    </w:p>
    <w:p>
      <w:r/>
      <w:r>
        <w:t>In a significant reshuffle of the prestigious Dow Jones Industrial Average (DJIA), Intel Corporation, a once-formidable name in semiconductor manufacturing, has been replaced by its competitor Nvidia. This change marks an end to Intel’s quarter-century presence on this renowned stock index, following a series of operational challenges for the company amidst a technological pivot towards Artificial Intelligence (AI). Nvidia is joining the Dow only weeks after achieving a second $3 trillion market cap in 2024, trailing only behind Apple in valuation.</w:t>
      </w:r>
      <w:r/>
    </w:p>
    <w:p>
      <w:r/>
      <w:r>
        <w:t>As of 2024, Intel's stock has experienced a dramatic 51% decline, positioning it as the worst-performing stock on the Dow. The company’s market cap now falls below $99 billion. This replacement underlines Nvidia's strong market position, especially following heightened interest in AI chips since the introduction of AI applications such as ChatGPT. Nvidia's stock has surged from $14 in November 2022 to $135.37, demonstrating substantial appreciation attributed to their dominance in AI-specific chip technologies.</w:t>
      </w:r>
      <w:r/>
    </w:p>
    <w:p>
      <w:r/>
      <w:r>
        <w:t>This index reshuffle also sees Sherwin-Williams, the paint manufacturing giant, take the place of Down Inc. on the DJIA. Nvidia’s ascendancy on the index underscores the burgeoning importance of AI technologies in modern markets, with Nvidia capitalising on an AI demand boom that has reshaped tech landscapes globally, leaving Intel in its dust after missing early opportunities in this evolving sector.</w:t>
      </w:r>
      <w:r/>
    </w:p>
    <w:p>
      <w:r/>
      <w:r>
        <w:t>The management upheaval at Intel included recent layoffs impacting 15,000 employees—15% of its workforce—as the company restructures to manage high operational costs and improve margins. Intel CEO Pat Gelsinger is orchestrating these cost-saving measures in a bid to save $10 billion by 2025, amid predictions of the company’s potential first annual net loss in decades.</w:t>
      </w:r>
      <w:r/>
    </w:p>
    <w:p>
      <w:r/>
      <w:r>
        <w:rPr>
          <w:b/>
        </w:rPr>
        <w:t>Meta's AI Ambitions Face Challenges as Nuclear Power Plans Falter</w:t>
      </w:r>
      <w:r/>
    </w:p>
    <w:p>
      <w:r/>
      <w:r>
        <w:t>In related tech developments, Meta’s plans to establish an AI data centre powered by nuclear energy hit a snag due to environmental challenges. A rare bee species was discovered on land adjacent to the proposed project site, complicating plans to secure nuclear energy as a power source—a method increasingly explored by companies to meet substantial energy demands of AI operations.</w:t>
      </w:r>
      <w:r/>
    </w:p>
    <w:p>
      <w:r/>
      <w:r>
        <w:t>Despite this setback, Meta remains committed to seeking cleaner energy solutions, including nuclear, as potential power sources for its expansive AI initiatives. The company, led by CEO Mark Zuckerberg, continues to grapple with the challenge of balancing rising capital expenditure with long-term returns from its AI projects.</w:t>
      </w:r>
      <w:r/>
    </w:p>
    <w:p>
      <w:r/>
      <w:r>
        <w:t>Other tech giants such as Amazon, Google, and Microsoft have also pursued nuclear power partnerships, reinforcing the trend of seeking sustainable, stable energy sources to fuel advanced AI systems that demand up to ten times the energy of routine operations.</w:t>
      </w:r>
      <w:r/>
    </w:p>
    <w:p>
      <w:r/>
      <w:r>
        <w:rPr>
          <w:b/>
        </w:rPr>
        <w:t>Tech Industry's Heavy Investment in AI intensifies</w:t>
      </w:r>
      <w:r/>
    </w:p>
    <w:p>
      <w:r/>
      <w:r>
        <w:t>The competitive edge in AI technology has prompted tech giants to pour enormous investments into AI and related infrastructure, with four leading U.S. tech firms—Alphabet, Amazon, Meta, and Microsoft—projecting over $200 billion in capital spending. This investment trend, likened to a modern-day gold rush, has drawn mixed reactions from investors due to the uncertain return on investment and rising operational costs.</w:t>
      </w:r>
      <w:r/>
    </w:p>
    <w:p>
      <w:r/>
      <w:r>
        <w:t>Despite Meta’s financial pressures, Zuckerberg projected a positive outlook on the potential scale of AI-driven opportunities, a sentiment echoed across the industry as companies push for innovation at the forefront of AI capabilities. However, the expansive financial commitments underscore an industry consensus focused on AI as a critical determinant of future tech powerhouses.</w:t>
      </w:r>
      <w:r/>
    </w:p>
    <w:p>
      <w:r/>
      <w:r>
        <w:t>These strategic moves highlight the complex dynamics and pressures within the tech industry, as companies like Nvidia ascend substantial heights in valuation and influence, while others, like Intel, attempt to recalibrate and navigate new technological frontiers.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https://www.euronews.com/business/2024/11/05/nvidia-to-join-dow-jones-replacing-rival-intel</w:t>
        </w:r>
      </w:hyperlink>
      <w:r>
        <w:t xml:space="preserve"> - Corroborates Nvidia replacing Intel in the Dow Jones Industrial Average and the reasons behind this change, including Nvidia's dominance in AI and Intel's struggles.</w:t>
      </w:r>
      <w:r/>
    </w:p>
    <w:p>
      <w:pPr>
        <w:pStyle w:val="ListNumber"/>
        <w:spacing w:line="240" w:lineRule="auto"/>
        <w:ind w:left="720"/>
      </w:pPr>
      <w:r/>
      <w:hyperlink r:id="rId11">
        <w:r>
          <w:rPr>
            <w:color w:val="0000EE"/>
            <w:u w:val="single"/>
          </w:rPr>
          <w:t>https://apnews.com/article/dow-intel-nvidia-sherwinwilliams-dji-edc5430cad4696c650b5cb2e4fd2d0bf</w:t>
        </w:r>
      </w:hyperlink>
      <w:r>
        <w:t xml:space="preserve"> - Supports the information about Nvidia replacing Intel and Sherwin-Williams replacing Dow Inc. in the Dow Jones Industrial Average, and the date of the changes.</w:t>
      </w:r>
      <w:r/>
    </w:p>
    <w:p>
      <w:pPr>
        <w:pStyle w:val="ListNumber"/>
        <w:spacing w:line="240" w:lineRule="auto"/>
        <w:ind w:left="720"/>
      </w:pPr>
      <w:r/>
      <w:hyperlink r:id="rId12">
        <w:r>
          <w:rPr>
            <w:color w:val="0000EE"/>
            <w:u w:val="single"/>
          </w:rPr>
          <w:t>https://moneycheck.com/nvidia-nvda-stock-up-replaces-intel-in-dow-jones-industrial-average-amid-ai-boom/</w:t>
        </w:r>
      </w:hyperlink>
      <w:r>
        <w:t xml:space="preserve"> - Provides details on Nvidia's market value, its stock performance, and the impact of the 10-for-1 stock split, as well as Intel's decline and the broader market context.</w:t>
      </w:r>
      <w:r/>
    </w:p>
    <w:p>
      <w:pPr>
        <w:pStyle w:val="ListNumber"/>
        <w:spacing w:line="240" w:lineRule="auto"/>
        <w:ind w:left="720"/>
      </w:pPr>
      <w:r/>
      <w:hyperlink r:id="rId13">
        <w:r>
          <w:rPr>
            <w:color w:val="0000EE"/>
            <w:u w:val="single"/>
          </w:rPr>
          <w:t>https://www.businessinsider.com/nvidia-replace-intel-dow-jones-industrial-average-2024-11</w:t>
        </w:r>
      </w:hyperlink>
      <w:r>
        <w:t xml:space="preserve"> - Confirms Nvidia's replacement of Intel in the Dow Jones Industrial Average, Intel's significant stock decline, and Nvidia's market valuation surpassing $3 trillion.</w:t>
      </w:r>
      <w:r/>
    </w:p>
    <w:p>
      <w:pPr>
        <w:pStyle w:val="ListNumber"/>
        <w:spacing w:line="240" w:lineRule="auto"/>
        <w:ind w:left="720"/>
      </w:pPr>
      <w:r/>
      <w:hyperlink r:id="rId14">
        <w:r>
          <w:rPr>
            <w:color w:val="0000EE"/>
            <w:u w:val="single"/>
          </w:rPr>
          <w:t>https://tokenist.com/nvidia-set-to-replace-intel-in-dow-jones-industrial-average-intc-down-50-in-2024/</w:t>
        </w:r>
      </w:hyperlink>
      <w:r>
        <w:t xml:space="preserve"> - Details Intel's removal from the Dow, its financial struggles, and the implications of this change, as well as Nvidia's growth and dominance in the AI chip market.</w:t>
      </w:r>
      <w:r/>
    </w:p>
    <w:p>
      <w:pPr>
        <w:pStyle w:val="ListNumber"/>
        <w:spacing w:line="240" w:lineRule="auto"/>
        <w:ind w:left="720"/>
      </w:pPr>
      <w:r/>
      <w:hyperlink r:id="rId10">
        <w:r>
          <w:rPr>
            <w:color w:val="0000EE"/>
            <w:u w:val="single"/>
          </w:rPr>
          <w:t>https://www.euronews.com/business/2024/11/05/nvidia-to-join-dow-jones-replacing-rival-intel</w:t>
        </w:r>
      </w:hyperlink>
      <w:r>
        <w:t xml:space="preserve"> - Explains the operational challenges faced by Intel, including layoffs and cost-cutting measures, and contrasts this with Nvidia's strong market position.</w:t>
      </w:r>
      <w:r/>
    </w:p>
    <w:p>
      <w:pPr>
        <w:pStyle w:val="ListNumber"/>
        <w:spacing w:line="240" w:lineRule="auto"/>
        <w:ind w:left="720"/>
      </w:pPr>
      <w:r/>
      <w:hyperlink r:id="rId14">
        <w:r>
          <w:rPr>
            <w:color w:val="0000EE"/>
            <w:u w:val="single"/>
          </w:rPr>
          <w:t>https://tokenist.com/nvidia-set-to-replace-intel-in-dow-jones-industrial-average-intc-down-50-in-2024/</w:t>
        </w:r>
      </w:hyperlink>
      <w:r>
        <w:t xml:space="preserve"> - Supports the information about Intel's layoffs, restructuring efforts, and potential first annual net loss in decades.</w:t>
      </w:r>
      <w:r/>
    </w:p>
    <w:p>
      <w:pPr>
        <w:pStyle w:val="ListNumber"/>
        <w:spacing w:line="240" w:lineRule="auto"/>
        <w:ind w:left="720"/>
      </w:pPr>
      <w:r/>
      <w:hyperlink r:id="rId12">
        <w:r>
          <w:rPr>
            <w:color w:val="0000EE"/>
            <w:u w:val="single"/>
          </w:rPr>
          <w:t>https://moneycheck.com/nvidia-nvda-stock-up-replaces-intel-in-dow-jones-industrial-average-amid-ai-boom/</w:t>
        </w:r>
      </w:hyperlink>
      <w:r>
        <w:t xml:space="preserve"> - Corroborates the significant investments by tech giants like Amazon, Google, and Microsoft in AI infrastructure and the projected capital spending.</w:t>
      </w:r>
      <w:r/>
    </w:p>
    <w:p>
      <w:pPr>
        <w:pStyle w:val="ListNumber"/>
        <w:spacing w:line="240" w:lineRule="auto"/>
        <w:ind w:left="720"/>
      </w:pPr>
      <w:r/>
      <w:hyperlink r:id="rId11">
        <w:r>
          <w:rPr>
            <w:color w:val="0000EE"/>
            <w:u w:val="single"/>
          </w:rPr>
          <w:t>https://apnews.com/article/dow-intel-nvidia-sherwinwilliams-dji-edc5430cad4696c650b5cb2e4fd2d0bf</w:t>
        </w:r>
      </w:hyperlink>
      <w:r>
        <w:t xml:space="preserve"> - Provides context on the broader shifts in the semiconductor and materials sectors that led to the changes in the Dow Jones Industrial Average.</w:t>
      </w:r>
      <w:r/>
    </w:p>
    <w:p>
      <w:pPr>
        <w:pStyle w:val="ListNumber"/>
        <w:spacing w:line="240" w:lineRule="auto"/>
        <w:ind w:left="720"/>
      </w:pPr>
      <w:r/>
      <w:hyperlink r:id="rId13">
        <w:r>
          <w:rPr>
            <w:color w:val="0000EE"/>
            <w:u w:val="single"/>
          </w:rPr>
          <w:t>https://www.businessinsider.com/nvidia-replace-intel-dow-jones-industrial-average-2024-11</w:t>
        </w:r>
      </w:hyperlink>
      <w:r>
        <w:t xml:space="preserve"> - Supports the information about Nvidia's stock performance and its recent 10-for-1 stock split making it more accessible to retail investors.</w:t>
      </w:r>
      <w:r/>
    </w:p>
    <w:p>
      <w:pPr>
        <w:pStyle w:val="ListNumber"/>
        <w:spacing w:line="240" w:lineRule="auto"/>
        <w:ind w:left="720"/>
      </w:pPr>
      <w:r/>
      <w:hyperlink r:id="rId14">
        <w:r>
          <w:rPr>
            <w:color w:val="0000EE"/>
            <w:u w:val="single"/>
          </w:rPr>
          <w:t>https://tokenist.com/nvidia-set-to-replace-intel-in-dow-jones-industrial-average-intc-down-50-in-2024/</w:t>
        </w:r>
      </w:hyperlink>
      <w:r>
        <w:t xml:space="preserve"> - Details the competitive dynamics in the semiconductor industry, including Intel's struggles and Nvidia's ascension as a tech powerhouse.</w:t>
      </w:r>
      <w:r/>
    </w:p>
    <w:p>
      <w:pPr>
        <w:pStyle w:val="ListNumber"/>
        <w:spacing w:line="240" w:lineRule="auto"/>
        <w:ind w:left="720"/>
      </w:pPr>
      <w:r/>
      <w:hyperlink r:id="rId15">
        <w:r>
          <w:rPr>
            <w:color w:val="0000EE"/>
            <w:u w:val="single"/>
          </w:rPr>
          <w:t>https://www.techradar.com/pro/intel-is-being-kicked-off-a-key-dow-jones-index-and-nvidia-is-taking-its-place</w:t>
        </w:r>
      </w:hyperlink>
      <w:r>
        <w:t xml:space="preserve"> - Please view link - unable to able to access data</w:t>
      </w:r>
      <w:r/>
    </w:p>
    <w:p>
      <w:pPr>
        <w:pStyle w:val="ListNumber"/>
        <w:spacing w:line="240" w:lineRule="auto"/>
        <w:ind w:left="720"/>
      </w:pPr>
      <w:r/>
      <w:hyperlink r:id="rId16">
        <w:r>
          <w:rPr>
            <w:color w:val="0000EE"/>
            <w:u w:val="single"/>
          </w:rPr>
          <w:t>https://www.ft.com/content/ed602e09-6c40-4979-aff9-7453ee28406a</w:t>
        </w:r>
      </w:hyperlink>
      <w:r>
        <w:t xml:space="preserve"> - Please view link - unable to able to access data</w:t>
      </w:r>
      <w:r/>
    </w:p>
    <w:p>
      <w:pPr>
        <w:pStyle w:val="ListNumber"/>
        <w:spacing w:line="240" w:lineRule="auto"/>
        <w:ind w:left="720"/>
      </w:pPr>
      <w:r/>
      <w:hyperlink r:id="rId17">
        <w:r>
          <w:rPr>
            <w:color w:val="0000EE"/>
            <w:u w:val="single"/>
          </w:rPr>
          <w:t>https://fortune.com/2024/11/04/big-tech-is-spending-eye-watering-amounts-on-ai/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ronews.com/business/2024/11/05/nvidia-to-join-dow-jones-replacing-rival-intel" TargetMode="External"/><Relationship Id="rId11" Type="http://schemas.openxmlformats.org/officeDocument/2006/relationships/hyperlink" Target="https://apnews.com/article/dow-intel-nvidia-sherwinwilliams-dji-edc5430cad4696c650b5cb2e4fd2d0bf" TargetMode="External"/><Relationship Id="rId12" Type="http://schemas.openxmlformats.org/officeDocument/2006/relationships/hyperlink" Target="https://moneycheck.com/nvidia-nvda-stock-up-replaces-intel-in-dow-jones-industrial-average-amid-ai-boom/" TargetMode="External"/><Relationship Id="rId13" Type="http://schemas.openxmlformats.org/officeDocument/2006/relationships/hyperlink" Target="https://www.businessinsider.com/nvidia-replace-intel-dow-jones-industrial-average-2024-11" TargetMode="External"/><Relationship Id="rId14" Type="http://schemas.openxmlformats.org/officeDocument/2006/relationships/hyperlink" Target="https://tokenist.com/nvidia-set-to-replace-intel-in-dow-jones-industrial-average-intc-down-50-in-2024/" TargetMode="External"/><Relationship Id="rId15" Type="http://schemas.openxmlformats.org/officeDocument/2006/relationships/hyperlink" Target="https://www.techradar.com/pro/intel-is-being-kicked-off-a-key-dow-jones-index-and-nvidia-is-taking-its-place" TargetMode="External"/><Relationship Id="rId16" Type="http://schemas.openxmlformats.org/officeDocument/2006/relationships/hyperlink" Target="https://www.ft.com/content/ed602e09-6c40-4979-aff9-7453ee28406a" TargetMode="External"/><Relationship Id="rId17" Type="http://schemas.openxmlformats.org/officeDocument/2006/relationships/hyperlink" Target="https://fortune.com/2024/11/04/big-tech-is-spending-eye-watering-amounts-o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