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Logitech enhances hybrid work environments with CollabOS 1.13 software update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hybrid work environments, where seamless connectivity between remote and in-office teams is paramount, technology continues to adapt and innovate. One such advancement comes from Logitech, a prominent player in digital collaboration solutions, with its latest software update, CollabOS 1.13. This update promises to enhance the quality, functionality, and flexibility of video collaboration and workspace management through the integration of artificial intelligence (AI).</w:t>
      </w:r>
      <w:r/>
    </w:p>
    <w:p>
      <w:r/>
      <w:r>
        <w:t>Central to this update is the AI-driven enhancement of Logitech’s MeetUp 2 device, specifically designed for small meeting rooms and huddle spaces. MeetUp 2 facilitates productivity and ensures equitable communication by allowing connections to a meeting room system or directly to a laptop in Bring Your Own Device (BYOD) meetings. With CollabOS 1.13, several new features have been introduced to optimise both video and audio performances.</w:t>
      </w:r>
      <w:r/>
    </w:p>
    <w:p>
      <w:r/>
      <w:r>
        <w:t>The software introduces RightSight 2, which offers four different viewing modes:</w:t>
      </w:r>
      <w:r/>
      <w:r/>
    </w:p>
    <w:p>
      <w:pPr>
        <w:pStyle w:val="ListNumber"/>
        <w:numPr>
          <w:ilvl w:val="0"/>
          <w:numId w:val="14"/>
        </w:numPr>
        <w:spacing w:line="240" w:lineRule="auto"/>
        <w:ind w:left="720"/>
      </w:pPr>
      <w:r/>
      <w:r>
        <w:rPr>
          <w:b/>
        </w:rPr>
        <w:t>Group View</w:t>
      </w:r>
      <w:r>
        <w:t>: Automatically frames the group present in the room.</w:t>
      </w:r>
      <w:r/>
    </w:p>
    <w:p>
      <w:pPr>
        <w:pStyle w:val="ListNumber"/>
        <w:spacing w:line="240" w:lineRule="auto"/>
        <w:ind w:left="720"/>
      </w:pPr>
      <w:r/>
      <w:r>
        <w:rPr>
          <w:b/>
        </w:rPr>
        <w:t>Grid View</w:t>
      </w:r>
      <w:r>
        <w:t>: Crops into individual participants within the room.</w:t>
      </w:r>
      <w:r/>
    </w:p>
    <w:p>
      <w:pPr>
        <w:pStyle w:val="ListNumber"/>
        <w:spacing w:line="240" w:lineRule="auto"/>
        <w:ind w:left="720"/>
      </w:pPr>
      <w:r/>
      <w:r>
        <w:rPr>
          <w:b/>
        </w:rPr>
        <w:t>Speaker View</w:t>
      </w:r>
      <w:r>
        <w:t>: Focuses on the active speaker while maintaining a full-room context view.</w:t>
      </w:r>
      <w:r/>
    </w:p>
    <w:p>
      <w:pPr>
        <w:pStyle w:val="ListNumber"/>
        <w:spacing w:line="240" w:lineRule="auto"/>
        <w:ind w:left="720"/>
      </w:pPr>
      <w:r/>
      <w:r>
        <w:rPr>
          <w:b/>
        </w:rPr>
        <w:t>Camera Zone</w:t>
      </w:r>
      <w:r>
        <w:t>: Allows users to define an area to be framed, excluding potential distractions such as people moving behind transparent walls.</w:t>
      </w:r>
      <w:r/>
      <w:r/>
    </w:p>
    <w:p>
      <w:r/>
      <w:r>
        <w:t>Complementing the video features is the RightSound 2, which sets a new standard for audio quality:</w:t>
      </w:r>
      <w:r/>
      <w:r/>
    </w:p>
    <w:p>
      <w:pPr>
        <w:pStyle w:val="ListBullet"/>
        <w:spacing w:line="240" w:lineRule="auto"/>
        <w:ind w:left="720"/>
      </w:pPr>
      <w:r/>
      <w:r>
        <w:rPr>
          <w:b/>
        </w:rPr>
        <w:t>Voice Equalization</w:t>
      </w:r>
      <w:r>
        <w:t xml:space="preserve"> adjusts the levels of voices having varying loudness or being at different distances from the camera.</w:t>
      </w:r>
      <w:r/>
    </w:p>
    <w:p>
      <w:pPr>
        <w:pStyle w:val="ListBullet"/>
        <w:spacing w:line="240" w:lineRule="auto"/>
        <w:ind w:left="720"/>
      </w:pPr>
      <w:r/>
      <w:r>
        <w:rPr>
          <w:b/>
        </w:rPr>
        <w:t>Noise Suppression</w:t>
      </w:r>
      <w:r>
        <w:t xml:space="preserve"> distinguishes between human voices and unwanted sounds like fan humming or keyboard typing, suppressing the latter while enhancing the former.</w:t>
      </w:r>
      <w:r/>
    </w:p>
    <w:p>
      <w:pPr>
        <w:pStyle w:val="ListBullet"/>
        <w:spacing w:line="240" w:lineRule="auto"/>
        <w:ind w:left="720"/>
      </w:pPr>
      <w:r/>
      <w:r>
        <w:rPr>
          <w:b/>
        </w:rPr>
        <w:t>Echo Suppression</w:t>
      </w:r>
      <w:r>
        <w:t xml:space="preserve"> mitigates the effects of echo or poor acoustics that are common in large rooms with hard surfaces, thereby clarifying and crispifying spoken words.</w:t>
      </w:r>
      <w:r/>
      <w:r/>
    </w:p>
    <w:p>
      <w:r/>
      <w:r>
        <w:t>Logitech's innovations don't stop there. In 2022, the company introduced Logitech Sight, which places a supplementary camera amidst the meeting space, ensuring all participants are clearly visible and heard regardless of their location. This strategy ensures that remote participants experience the meeting as if they were physically front and centre.</w:t>
      </w:r>
      <w:r/>
    </w:p>
    <w:p>
      <w:r/>
      <w:r>
        <w:t>Further driving innovation, Logitech has now embarked on the beta launch of a feature called Smart Switching. Expected to bring compelling efficiency to video meetings, this feature leverages AI in both the Rally Bar and the Sight camera. The AI analyses the room's layout and participant positioning to intelligently alternate camera feeds based on where participants are facing. As discussions pivot to remote participants on a front-of-room display, the view autonomously switches to the Rally Bar. When interactions revert to the central meeting point, the central Sight camera resumes the broadcast. This automatic switch negates the need for manual adjustments, enabling participants to remain engaged in discussions seamlessly.</w:t>
      </w:r>
      <w:r/>
    </w:p>
    <w:p>
      <w:r/>
      <w:r>
        <w:t>Vivek Sekar, Senior Director of Product Management at Logitech, highlighted that this capability is a result of advanced AI mapping technologies, termed scene understanding, which discern the optimal camera angles and transitions as meetings dynamically evolve.</w:t>
      </w:r>
      <w:r/>
    </w:p>
    <w:p>
      <w:r/>
      <w:r>
        <w:t>With these technological strides, Logitech reiterates its commitment to elevating the hybrid workforce experience, providing cutting-edge audio and visual solutions that enhance collaboration capabilities across diverse work settings.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https://www.uctoday.com/meeting-rooms-and-devices/ai-in-action-elevating-audio-and-video-performance-in-modern-meeting-spaces-logitech/</w:t>
        </w:r>
      </w:hyperlink>
      <w:r>
        <w:t xml:space="preserve"> - Corroborates the introduction of CollabOS 1.13 and its AI-driven features for enhancing video and audio performance in hybrid work environments.</w:t>
      </w:r>
      <w:r/>
    </w:p>
    <w:p>
      <w:pPr>
        <w:pStyle w:val="ListNumber"/>
        <w:spacing w:line="240" w:lineRule="auto"/>
        <w:ind w:left="720"/>
      </w:pPr>
      <w:r/>
      <w:hyperlink r:id="rId10">
        <w:r>
          <w:rPr>
            <w:color w:val="0000EE"/>
            <w:u w:val="single"/>
          </w:rPr>
          <w:t>https://www.uctoday.com/meeting-rooms-and-devices/ai-in-action-elevating-audio-and-video-performance-in-modern-meeting-spaces-logitech/</w:t>
        </w:r>
      </w:hyperlink>
      <w:r>
        <w:t xml:space="preserve"> - Details the AI-driven enhancements of Logitech’s MeetUp 2 device, including RightSight 2 and RightSound 2 features.</w:t>
      </w:r>
      <w:r/>
    </w:p>
    <w:p>
      <w:pPr>
        <w:pStyle w:val="ListNumber"/>
        <w:spacing w:line="240" w:lineRule="auto"/>
        <w:ind w:left="720"/>
      </w:pPr>
      <w:r/>
      <w:hyperlink r:id="rId11">
        <w:r>
          <w:rPr>
            <w:color w:val="0000EE"/>
            <w:u w:val="single"/>
          </w:rPr>
          <w:t>https://hub.sync.logitech.com/learn/post/collabos-1-13-smart-switching-meetup-2-and-room-booking-updates-lKuExq14LGZW6Jm</w:t>
        </w:r>
      </w:hyperlink>
      <w:r>
        <w:t xml:space="preserve"> - Explains the four viewing modes of RightSight 2: Group View, Grid View, Speaker View, and Camera Zone.</w:t>
      </w:r>
      <w:r/>
    </w:p>
    <w:p>
      <w:pPr>
        <w:pStyle w:val="ListNumber"/>
        <w:spacing w:line="240" w:lineRule="auto"/>
        <w:ind w:left="720"/>
      </w:pPr>
      <w:r/>
      <w:hyperlink r:id="rId11">
        <w:r>
          <w:rPr>
            <w:color w:val="0000EE"/>
            <w:u w:val="single"/>
          </w:rPr>
          <w:t>https://hub.sync.logitech.com/learn/post/collabos-1-13-smart-switching-meetup-2-and-room-booking-updates-lKuExq14LGZW6Jm</w:t>
        </w:r>
      </w:hyperlink>
      <w:r>
        <w:t xml:space="preserve"> - Describes the audio enhancements of RightSound 2, including Voice Equalization, Noise Suppression, and Echo Suppression.</w:t>
      </w:r>
      <w:r/>
    </w:p>
    <w:p>
      <w:pPr>
        <w:pStyle w:val="ListNumber"/>
        <w:spacing w:line="240" w:lineRule="auto"/>
        <w:ind w:left="720"/>
      </w:pPr>
      <w:r/>
      <w:hyperlink r:id="rId10">
        <w:r>
          <w:rPr>
            <w:color w:val="0000EE"/>
            <w:u w:val="single"/>
          </w:rPr>
          <w:t>https://www.uctoday.com/meeting-rooms-and-devices/ai-in-action-elevating-audio-and-video-performance-in-modern-meeting-spaces-logitech/</w:t>
        </w:r>
      </w:hyperlink>
      <w:r>
        <w:t xml:space="preserve"> - Discusses the introduction of Logitech Sight in 2022 and its role in enhancing meeting experiences for remote participants.</w:t>
      </w:r>
      <w:r/>
    </w:p>
    <w:p>
      <w:pPr>
        <w:pStyle w:val="ListNumber"/>
        <w:spacing w:line="240" w:lineRule="auto"/>
        <w:ind w:left="720"/>
      </w:pPr>
      <w:r/>
      <w:hyperlink r:id="rId11">
        <w:r>
          <w:rPr>
            <w:color w:val="0000EE"/>
            <w:u w:val="single"/>
          </w:rPr>
          <w:t>https://hub.sync.logitech.com/learn/post/collabos-1-13-smart-switching-meetup-2-and-room-booking-updates-lKuExq14LGZW6Jm</w:t>
        </w:r>
      </w:hyperlink>
      <w:r>
        <w:t xml:space="preserve"> - Details the beta launch of Smart Switching and its use of AI to switch camera feeds based on participant direction.</w:t>
      </w:r>
      <w:r/>
    </w:p>
    <w:p>
      <w:pPr>
        <w:pStyle w:val="ListNumber"/>
        <w:spacing w:line="240" w:lineRule="auto"/>
        <w:ind w:left="720"/>
      </w:pPr>
      <w:r/>
      <w:hyperlink r:id="rId10">
        <w:r>
          <w:rPr>
            <w:color w:val="0000EE"/>
            <w:u w:val="single"/>
          </w:rPr>
          <w:t>https://www.uctoday.com/meeting-rooms-and-devices/ai-in-action-elevating-audio-and-video-performance-in-modern-meeting-spaces-logitech/</w:t>
        </w:r>
      </w:hyperlink>
      <w:r>
        <w:t xml:space="preserve"> - Explains the AI mapping technology, termed scene understanding, used in Smart Switching to determine optimal camera angles and transitions.</w:t>
      </w:r>
      <w:r/>
    </w:p>
    <w:p>
      <w:pPr>
        <w:pStyle w:val="ListNumber"/>
        <w:spacing w:line="240" w:lineRule="auto"/>
        <w:ind w:left="720"/>
      </w:pPr>
      <w:r/>
      <w:hyperlink r:id="rId12">
        <w:r>
          <w:rPr>
            <w:color w:val="0000EE"/>
            <w:u w:val="single"/>
          </w:rPr>
          <w:t>https://hub.sync.logitech.com/rallybar/post/collabos-1-13-127-irgkRwKJci6wagT</w:t>
        </w:r>
      </w:hyperlink>
      <w:r>
        <w:t xml:space="preserve"> - Confirms the release date and features of CollabOS 1.13, including Smart Switching support for Logitech Sight.</w:t>
      </w:r>
      <w:r/>
    </w:p>
    <w:p>
      <w:pPr>
        <w:pStyle w:val="ListNumber"/>
        <w:spacing w:line="240" w:lineRule="auto"/>
        <w:ind w:left="720"/>
      </w:pPr>
      <w:r/>
      <w:hyperlink r:id="rId11">
        <w:r>
          <w:rPr>
            <w:color w:val="0000EE"/>
            <w:u w:val="single"/>
          </w:rPr>
          <w:t>https://hub.sync.logitech.com/learn/post/collabos-1-13-smart-switching-meetup-2-and-room-booking-updates-lKuExq14LGZW6Jm</w:t>
        </w:r>
      </w:hyperlink>
      <w:r>
        <w:t xml:space="preserve"> - Mentions the availability of Google Meet on Android for Rally Bar Huddle and other Logitech devices, enhancing video conferencing capabilities.</w:t>
      </w:r>
      <w:r/>
    </w:p>
    <w:p>
      <w:pPr>
        <w:pStyle w:val="ListNumber"/>
        <w:spacing w:line="240" w:lineRule="auto"/>
        <w:ind w:left="720"/>
      </w:pPr>
      <w:r/>
      <w:hyperlink r:id="rId11">
        <w:r>
          <w:rPr>
            <w:color w:val="0000EE"/>
            <w:u w:val="single"/>
          </w:rPr>
          <w:t>https://hub.sync.logitech.com/learn/post/collabos-1-13-smart-switching-meetup-2-and-room-booking-updates-lKuExq14LGZW6Jm</w:t>
        </w:r>
      </w:hyperlink>
      <w:r>
        <w:t xml:space="preserve"> - Details the image enhancements for the Rally Bar Mini, including adjustments to reduce curved distortion and improve geometric accuracy.</w:t>
      </w:r>
      <w:r/>
    </w:p>
    <w:p>
      <w:pPr>
        <w:pStyle w:val="ListNumber"/>
        <w:spacing w:line="240" w:lineRule="auto"/>
        <w:ind w:left="720"/>
      </w:pPr>
      <w:r/>
      <w:hyperlink r:id="rId11">
        <w:r>
          <w:rPr>
            <w:color w:val="0000EE"/>
            <w:u w:val="single"/>
          </w:rPr>
          <w:t>https://hub.sync.logitech.com/learn/post/collabos-1-13-smart-switching-meetup-2-and-room-booking-updates-lKuExq14LGZW6Jm</w:t>
        </w:r>
      </w:hyperlink>
      <w:r>
        <w:t xml:space="preserve"> - Describes the custom background and auto-book/release features introduced in Logitech Room Booking with CollabOS 1.13.</w:t>
      </w:r>
      <w:r/>
    </w:p>
    <w:p>
      <w:pPr>
        <w:pStyle w:val="ListNumber"/>
        <w:spacing w:line="240" w:lineRule="auto"/>
        <w:ind w:left="720"/>
      </w:pPr>
      <w:r/>
      <w:hyperlink r:id="rId10">
        <w:r>
          <w:rPr>
            <w:color w:val="0000EE"/>
            <w:u w:val="single"/>
          </w:rPr>
          <w:t>https://www.uctoday.com/meeting-rooms-and-devices/ai-in-action-elevating-audio-and-video-performance-in-modern-meeting-spaces-logitech/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meeting-rooms-and-devices/ai-in-action-elevating-audio-and-video-performance-in-modern-meeting-spaces-logitech/" TargetMode="External"/><Relationship Id="rId11" Type="http://schemas.openxmlformats.org/officeDocument/2006/relationships/hyperlink" Target="https://hub.sync.logitech.com/learn/post/collabos-1-13-smart-switching-meetup-2-and-room-booking-updates-lKuExq14LGZW6Jm" TargetMode="External"/><Relationship Id="rId12" Type="http://schemas.openxmlformats.org/officeDocument/2006/relationships/hyperlink" Target="https://hub.sync.logitech.com/rallybar/post/collabos-1-13-127-irgkRwKJci6wag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