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Scalpel AI secures £3.8 million funding to enhance surgical instrument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Scalpel AI, a London-based technology firm, has successfully secured £3.8 million in a new funding round to enhance its global operations in the healthcare sector. The company specialises in the fusion of computer vision and machine learning technologies to improve the management of surgical instruments, a critical component of surgical procedures. The investment round was led by Mercia Ventures, with support from Tensor Ventures and several private investors, indicating significant confidence in the company's innovative approach and potential for impact.</w:t>
      </w:r>
      <w:r/>
    </w:p>
    <w:p>
      <w:r/>
      <w:r>
        <w:t>Scalpel AI's technology revolves around the creation of a digital twin for each surgical tool, which allows for meticulous tracking and verification throughout the supply chain. By ensuring that surgical trays contain the correct equipment before reaching the operating theatre, the company seeks to address common challenges such as enhancing patient safety, curbing equipment loss, improving operational visibility, and reducing costly mistakes that could arise during surgical procedures. This innovative system signifies a significant leap forward in surgical practice management, potentially setting new standards for efficiency and safety within the healthcare industry.</w:t>
      </w:r>
      <w:r/>
    </w:p>
    <w:p>
      <w:r/>
      <w:r>
        <w:t>The company's recent funding success comes at a time when artificial intelligence's role in healthcare is increasingly scrutinised and expanded. Across the National Health Service (NHS) in the UK, AI applications are being evaluated for various uses. These include improving diagnostic accuracy, personalising treatment plans, and predicting diseases, all aimed at optimising patient outcomes and healthcare processes.</w:t>
      </w:r>
      <w:r/>
    </w:p>
    <w:p>
      <w:r/>
      <w:r>
        <w:t>NHS England has been active in releasing guidance on evaluating AI projects, focusing on dimensions such as safety, accuracy, effectiveness, value, and more. The agency aims to ensure that the deployment of AI technologies meets the specific needs and requirements at different locations, while also exploring the feasibility and sustainability for broader implementation.</w:t>
      </w:r>
      <w:r/>
    </w:p>
    <w:p>
      <w:r/>
      <w:r>
        <w:t>In parallel developments, the UK government recently allocated £12 million towards projects employing AI and other innovative technologies, such as virtual reality (VR) and wearable sensors, to assist in addressing drug addiction and reducing drug-related fatalities. This move underscores the government's commitment to harnessing AI's potential for improved public health outcomes.</w:t>
      </w:r>
      <w:r/>
    </w:p>
    <w:p>
      <w:r/>
      <w:r>
        <w:t>Furthermore, the healthcare sector is witnessing rapid consolidation and expansion, exemplified by DeepHealth's acquisition of Kheiron Medical Technologies Limited. This acquisition is part of DeepHealth's strategy to expand its AI-powered diagnostic and screening solutions across various medical fields including breast, lung, prostate, and neurological care.</w:t>
      </w:r>
      <w:r/>
    </w:p>
    <w:p>
      <w:r/>
      <w:r>
        <w:t>Amidst these advancements, a panel discussion hosted by HealthTech News (HTN) explored the current hype surrounding AI and questioned whether its reality could meet expectations. The discussion also tackled the critical issue of managing bias within healthcare data, highlighting ongoing challenges in the integration of AI in healthcare systems.</w:t>
      </w:r>
      <w:r/>
    </w:p>
    <w:p>
      <w:r/>
      <w:r>
        <w:t>Scalpel AI’s endeavour to advance surgical instrument management through AI and machine learning not only highlights the technology's growing role in healthcare but also underscores the sector’s evolving landscape amid technological advancements and strategic collaborations.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https://htn.co.uk/2024/11/04/scalpel-ai-raises-3-8m-to-expand-surgical-instrument-tracking-and-validation-platform/</w:t>
        </w:r>
      </w:hyperlink>
      <w:r>
        <w:t xml:space="preserve"> - Corroborates Scalpel AI securing £3.8 million in funding and its use of computer vision and machine learning to track and validate surgical instruments.</w:t>
      </w:r>
      <w:r/>
    </w:p>
    <w:p>
      <w:pPr>
        <w:pStyle w:val="ListNumber"/>
        <w:spacing w:line="240" w:lineRule="auto"/>
        <w:ind w:left="720"/>
      </w:pPr>
      <w:r/>
      <w:hyperlink r:id="rId11">
        <w:r>
          <w:rPr>
            <w:color w:val="0000EE"/>
            <w:u w:val="single"/>
          </w:rPr>
          <w:t>https://www.vestbee.com/blog/articles/scalpel-ai-secures-3-8-m</w:t>
        </w:r>
      </w:hyperlink>
      <w:r>
        <w:t xml:space="preserve"> - Confirms the funding round led by Mercia Ventures with support from Tensor Ventures and private investors.</w:t>
      </w:r>
      <w:r/>
    </w:p>
    <w:p>
      <w:pPr>
        <w:pStyle w:val="ListNumber"/>
        <w:spacing w:line="240" w:lineRule="auto"/>
        <w:ind w:left="720"/>
      </w:pPr>
      <w:r/>
      <w:hyperlink r:id="rId12">
        <w:r>
          <w:rPr>
            <w:color w:val="0000EE"/>
            <w:u w:val="single"/>
          </w:rPr>
          <w:t>https://www.uktech.news/medtech/ai-surgery-startup-scalpel-raises-3-8m-20241031</w:t>
        </w:r>
      </w:hyperlink>
      <w:r>
        <w:t xml:space="preserve"> - Details Scalpel AI's technology, including generating digital twins of surgical instruments and verifying equipment in surgical trays.</w:t>
      </w:r>
      <w:r/>
    </w:p>
    <w:p>
      <w:pPr>
        <w:pStyle w:val="ListNumber"/>
        <w:spacing w:line="240" w:lineRule="auto"/>
        <w:ind w:left="720"/>
      </w:pPr>
      <w:r/>
      <w:hyperlink r:id="rId13">
        <w:r>
          <w:rPr>
            <w:color w:val="0000EE"/>
            <w:u w:val="single"/>
          </w:rPr>
          <w:t>https://www.finsmes.com/2024/11/scalpel-ai-raises-4-8m-in-funding.html</w:t>
        </w:r>
      </w:hyperlink>
      <w:r>
        <w:t xml:space="preserve"> - Provides information on the funding round and the company's plans to scale global operations and roll out its technology in the healthcare supply chain.</w:t>
      </w:r>
      <w:r/>
    </w:p>
    <w:p>
      <w:pPr>
        <w:pStyle w:val="ListNumber"/>
        <w:spacing w:line="240" w:lineRule="auto"/>
        <w:ind w:left="720"/>
      </w:pPr>
      <w:r/>
      <w:hyperlink r:id="rId14">
        <w:r>
          <w:rPr>
            <w:color w:val="0000EE"/>
            <w:u w:val="single"/>
          </w:rPr>
          <w:t>https://www.uktech.news.info/2024/10/31/scalpel-ai-secures-3-8-million-investment-led-by-mercia-ventures/</w:t>
        </w:r>
      </w:hyperlink>
      <w:r>
        <w:t xml:space="preserve"> - Supports the investment details and the involvement of Mercia Ventures, Tensor Ventures, and private investors.</w:t>
      </w:r>
      <w:r/>
    </w:p>
    <w:p>
      <w:pPr>
        <w:pStyle w:val="ListNumber"/>
        <w:spacing w:line="240" w:lineRule="auto"/>
        <w:ind w:left="720"/>
      </w:pPr>
      <w:r/>
      <w:hyperlink r:id="rId10">
        <w:r>
          <w:rPr>
            <w:color w:val="0000EE"/>
            <w:u w:val="single"/>
          </w:rPr>
          <w:t>https://htn.co.uk/2024/11/04/scalpel-ai-raises-3-8m-to-expand-surgical-instrument-tracking-and-validation-platform/</w:t>
        </w:r>
      </w:hyperlink>
      <w:r>
        <w:t xml:space="preserve"> - Discusses the broader trend of AI in healthcare, including its uses across the NHS and guidance from NHS England on evaluating AI projects.</w:t>
      </w:r>
      <w:r/>
    </w:p>
    <w:p>
      <w:pPr>
        <w:pStyle w:val="ListNumber"/>
        <w:spacing w:line="240" w:lineRule="auto"/>
        <w:ind w:left="720"/>
      </w:pPr>
      <w:r/>
      <w:hyperlink r:id="rId10">
        <w:r>
          <w:rPr>
            <w:color w:val="0000EE"/>
            <w:u w:val="single"/>
          </w:rPr>
          <w:t>https://htn.co.uk/2024/11/04/scalpel-ai-raises-3-8m-to-expand-surgical-instrument-tracking-and-validation-platform/</w:t>
        </w:r>
      </w:hyperlink>
      <w:r>
        <w:t xml:space="preserve"> - Mentions the UK government's funding for projects using AI, VR, and wearable sensors to address drug addiction and reduce drug-related deaths.</w:t>
      </w:r>
      <w:r/>
    </w:p>
    <w:p>
      <w:pPr>
        <w:pStyle w:val="ListNumber"/>
        <w:spacing w:line="240" w:lineRule="auto"/>
        <w:ind w:left="720"/>
      </w:pPr>
      <w:r/>
      <w:hyperlink r:id="rId12">
        <w:r>
          <w:rPr>
            <w:color w:val="0000EE"/>
            <w:u w:val="single"/>
          </w:rPr>
          <w:t>https://www.uktech.news/medtech/ai-surgery-startup-scalpel-raises-3-8m-20241031</w:t>
        </w:r>
      </w:hyperlink>
      <w:r>
        <w:t xml:space="preserve"> - Highlights the founders' background and the company's mission to make surgery safer and set a global standard for surgical logistics.</w:t>
      </w:r>
      <w:r/>
    </w:p>
    <w:p>
      <w:pPr>
        <w:pStyle w:val="ListNumber"/>
        <w:spacing w:line="240" w:lineRule="auto"/>
        <w:ind w:left="720"/>
      </w:pPr>
      <w:r/>
      <w:hyperlink r:id="rId10">
        <w:r>
          <w:rPr>
            <w:color w:val="0000EE"/>
            <w:u w:val="single"/>
          </w:rPr>
          <w:t>https://htn.co.uk/2024/11/04/scalpel-ai-raises-3-8m-to-expand-surgical-instrument-tracking-and-validation-platform/</w:t>
        </w:r>
      </w:hyperlink>
      <w:r>
        <w:t xml:space="preserve"> - Reports on DeepHealth's acquisition of Kheiron Medical Technologies Limited to expand AI-powered diagnostic and screening solutions.</w:t>
      </w:r>
      <w:r/>
    </w:p>
    <w:p>
      <w:pPr>
        <w:pStyle w:val="ListNumber"/>
        <w:spacing w:line="240" w:lineRule="auto"/>
        <w:ind w:left="720"/>
      </w:pPr>
      <w:r/>
      <w:hyperlink r:id="rId10">
        <w:r>
          <w:rPr>
            <w:color w:val="0000EE"/>
            <w:u w:val="single"/>
          </w:rPr>
          <w:t>https://htn.co.uk/2024/11/04/scalpel-ai-raises-3-8m-to-expand-surgical-instrument-tracking-and-validation-platform/</w:t>
        </w:r>
      </w:hyperlink>
      <w:r>
        <w:t xml:space="preserve"> - Mentions the panel discussion on the reality of AI in healthcare and the issue of managing bias in healthcare data.</w:t>
      </w:r>
      <w:r/>
    </w:p>
    <w:p>
      <w:pPr>
        <w:pStyle w:val="ListNumber"/>
        <w:spacing w:line="240" w:lineRule="auto"/>
        <w:ind w:left="720"/>
      </w:pPr>
      <w:r/>
      <w:hyperlink r:id="rId13">
        <w:r>
          <w:rPr>
            <w:color w:val="0000EE"/>
            <w:u w:val="single"/>
          </w:rPr>
          <w:t>https://www.finsmes.com/2024/11/scalpel-ai-raises-4-8m-in-funding.html</w:t>
        </w:r>
      </w:hyperlink>
      <w:r>
        <w:t xml:space="preserve"> - Details how Scalpel AI's technology enhances patient safety, reduces equipment losses, and improves operational visibility.</w:t>
      </w:r>
      <w:r/>
    </w:p>
    <w:p>
      <w:pPr>
        <w:pStyle w:val="ListNumber"/>
        <w:spacing w:line="240" w:lineRule="auto"/>
        <w:ind w:left="720"/>
      </w:pPr>
      <w:r/>
      <w:hyperlink r:id="rId10">
        <w:r>
          <w:rPr>
            <w:color w:val="0000EE"/>
            <w:u w:val="single"/>
          </w:rPr>
          <w:t>https://htn.co.uk/2024/11/04/scalpel-ai-raises-3-8m-to-expand-surgical-instrument-tracking-and-validation-platform/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tn.co.uk/2024/11/04/scalpel-ai-raises-3-8m-to-expand-surgical-instrument-tracking-and-validation-platform/" TargetMode="External"/><Relationship Id="rId11" Type="http://schemas.openxmlformats.org/officeDocument/2006/relationships/hyperlink" Target="https://www.vestbee.com/blog/articles/scalpel-ai-secures-3-8-m" TargetMode="External"/><Relationship Id="rId12" Type="http://schemas.openxmlformats.org/officeDocument/2006/relationships/hyperlink" Target="https://www.uktech.news/medtech/ai-surgery-startup-scalpel-raises-3-8m-20241031" TargetMode="External"/><Relationship Id="rId13" Type="http://schemas.openxmlformats.org/officeDocument/2006/relationships/hyperlink" Target="https://www.finsmes.com/2024/11/scalpel-ai-raises-4-8m-in-funding.html" TargetMode="External"/><Relationship Id="rId14" Type="http://schemas.openxmlformats.org/officeDocument/2006/relationships/hyperlink" Target="https://www.uktech.news.info/2024/10/31/scalpel-ai-secures-3-8-million-investment-led-by-mercia-ven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