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Sol.online launches AI solutions to transform accounting in the Middle East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fintech industry in the Middle East, Dubai-based company Sol.online has introduced AI-powered solutions that are revolutionising the accounting landscape across the United Arab Emirates (UAE) and the Gulf Cooperation Council (GCC) regions. These tools are reported to increase operational efficiency by as much as 50% for companies leveraging these technologies.</w:t>
      </w:r>
      <w:r/>
    </w:p>
    <w:p>
      <w:r/>
      <w:r>
        <w:t>According to a recent press release, Sol.online has integrated artificial intelligence into its accounting solutions, aiming to automate repetitive tasks, streamline compliance, and deliver real-time financial insights. This innovation is seen as transformative for businesses, allowing them to ensure higher accuracy and efficiency in financial management.</w:t>
      </w:r>
      <w:r/>
    </w:p>
    <w:p>
      <w:r/>
      <w:r>
        <w:t>Suren Manukyan, Sol.online's chief business development officer, highlighted the adaptability of their AI solutions, which seamlessly integrate compliance checks and provide real-time updates in alignment with regional regulations such as Value Added Tax (VAT) and economic substance requirements. The automation of routine accounting tasks including data entry, invoice processing, and reconciliation minimises human involvement, significantly reducing the potential for errors in financial data.</w:t>
      </w:r>
      <w:r/>
    </w:p>
    <w:p>
      <w:r/>
      <w:r>
        <w:t>One of the most powerful features of Sol.online’s AI tools is their predictive analytics capabilities. By analysing historical data combined with market trends and industry-specific variables, these solutions offer businesses the ability to forecast cash flow with remarkable accuracy. This forward-looking approach enables companies to better anticipate cash shortages or surpluses, thus optimising their financial planning strategies. Such capabilities are particularly valuable in the ever-changing economic environment of the GCC, where swift and informed responses to market movements can be crucial for business success.</w:t>
      </w:r>
      <w:r/>
    </w:p>
    <w:p>
      <w:r/>
      <w:r>
        <w:t>The tools designed by Sol.online cater specifically to the unique needs of businesses operating within the UAE and GCC. They accommodate multi-currency transactions, facilitate cross-border accounting practices, and align with local languages and accounting standards, all of which are vital in a region known for its complex and dynamic economic landscape. Furthermore, the AI solutions are scalable, serving the needs of both small and medium-sized enterprises (SMEs) seeking cost-effective automation, as well as large corporations that require robust compliance management and advanced analytical capabilities.</w:t>
      </w:r>
      <w:r/>
    </w:p>
    <w:p>
      <w:r/>
      <w:r>
        <w:t>Crucially, the AI-powered tools are equipped to automatically update in real-time to reflect changes in local regulations, ensuring that businesses can maintain compliance effortlessly while continuing their operations unhindered. This feature provides peace of mind to companies, allowing them to focus on their core activities without the constant worry of regulatory non-compliance.</w:t>
      </w:r>
      <w:r/>
    </w:p>
    <w:p>
      <w:r/>
      <w:r>
        <w:t>Sol.online's efforts underscore a growing trend in the region towards adopting innovative technologies such as AI to drive business efficiency and performance. As companies across the UAE and GCC increasingly turn to AI solutions, the potential for even greater integration and transformation in the business sector seems promising. Through automation and advanced data-driven insights, businesses are now more equipped than ever to navigate the complexities of the modern economic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https://www.zawya.com/en/press-release/companies-news/uae-and-gcc-businesses-see-50-boost-in-efficiency-and-significant-reduction-in-errors-by-using-ai-powered-accounting-platform-tk2jzdnx</w:t>
        </w:r>
      </w:hyperlink>
      <w:r>
        <w:t xml:space="preserve"> - Corroborates the 50% boost in efficiency and reduction in errors for UAE and GCC businesses using Sol.online's AI-powered accounting platform.</w:t>
      </w:r>
      <w:r/>
    </w:p>
    <w:p>
      <w:pPr>
        <w:pStyle w:val="ListNumber"/>
        <w:spacing w:line="240" w:lineRule="auto"/>
        <w:ind w:left="720"/>
      </w:pPr>
      <w:r/>
      <w:hyperlink r:id="rId11">
        <w:r>
          <w:rPr>
            <w:color w:val="0000EE"/>
            <w:u w:val="single"/>
          </w:rPr>
          <w:t>https://www.emirates247.com/business/corporate/ai-powered-accounting-boosts-efficiency-and-compliance-for-uae-and-gcc-businesses-2024-11-03-1.735105</w:t>
        </w:r>
      </w:hyperlink>
      <w:r>
        <w:t xml:space="preserve"> - Supports the claim that Sol.online's platform enhances efficiency and compliance for UAE and GCC businesses, accommodating multi-currency transactions and regional accounting standards.</w:t>
      </w:r>
      <w:r/>
    </w:p>
    <w:p>
      <w:pPr>
        <w:pStyle w:val="ListNumber"/>
        <w:spacing w:line="240" w:lineRule="auto"/>
        <w:ind w:left="720"/>
      </w:pPr>
      <w:r/>
      <w:hyperlink r:id="rId12">
        <w:r>
          <w:rPr>
            <w:color w:val="0000EE"/>
            <w:u w:val="single"/>
          </w:rPr>
          <w:t>https://finance.yahoo.com/news/sol-online-says-ai-revolutionises-120534271.html</w:t>
        </w:r>
      </w:hyperlink>
      <w:r>
        <w:t xml:space="preserve"> - Details how Sol.online's AI solutions automate routine accounting tasks, ensure compliance with regional regulations, and provide real-time financial insights.</w:t>
      </w:r>
      <w:r/>
    </w:p>
    <w:p>
      <w:pPr>
        <w:pStyle w:val="ListNumber"/>
        <w:spacing w:line="240" w:lineRule="auto"/>
        <w:ind w:left="720"/>
      </w:pPr>
      <w:r/>
      <w:hyperlink r:id="rId12">
        <w:r>
          <w:rPr>
            <w:color w:val="0000EE"/>
            <w:u w:val="single"/>
          </w:rPr>
          <w:t>https://finance.yahoo.com/news/sol-online-says-ai-revolutionises-120534271.html</w:t>
        </w:r>
      </w:hyperlink>
      <w:r>
        <w:t xml:space="preserve"> - Explains the predictive analytics capabilities of Sol.online's AI tools, enabling businesses to forecast cash flow accurately by analyzing historical data and market trends.</w:t>
      </w:r>
      <w:r/>
    </w:p>
    <w:p>
      <w:pPr>
        <w:pStyle w:val="ListNumber"/>
        <w:spacing w:line="240" w:lineRule="auto"/>
        <w:ind w:left="720"/>
      </w:pPr>
      <w:r/>
      <w:hyperlink r:id="rId12">
        <w:r>
          <w:rPr>
            <w:color w:val="0000EE"/>
            <w:u w:val="single"/>
          </w:rPr>
          <w:t>https://finance.yahoo.com/news/sol-online-says-ai-revolutionises-120534271.html</w:t>
        </w:r>
      </w:hyperlink>
      <w:r>
        <w:t xml:space="preserve"> - Highlights the adaptability and scalability of Sol.online's AI solutions, catering to both SMEs and large corporations with cost-effective automation and robust compliance management.</w:t>
      </w:r>
      <w:r/>
    </w:p>
    <w:p>
      <w:pPr>
        <w:pStyle w:val="ListNumber"/>
        <w:spacing w:line="240" w:lineRule="auto"/>
        <w:ind w:left="720"/>
      </w:pPr>
      <w:r/>
      <w:hyperlink r:id="rId12">
        <w:r>
          <w:rPr>
            <w:color w:val="0000EE"/>
            <w:u w:val="single"/>
          </w:rPr>
          <w:t>https://finance.yahoo.com/news/sol-online-says-ai-revolutionises-120534271.html</w:t>
        </w:r>
      </w:hyperlink>
      <w:r>
        <w:t xml:space="preserve"> - Mentions the automatic updates of Sol.online's AI tools to reflect changes in local regulations, ensuring seamless compliance for businesses.</w:t>
      </w:r>
      <w:r/>
    </w:p>
    <w:p>
      <w:pPr>
        <w:pStyle w:val="ListNumber"/>
        <w:spacing w:line="240" w:lineRule="auto"/>
        <w:ind w:left="720"/>
      </w:pPr>
      <w:r/>
      <w:hyperlink r:id="rId10">
        <w:r>
          <w:rPr>
            <w:color w:val="0000EE"/>
            <w:u w:val="single"/>
          </w:rPr>
          <w:t>https://www.zawya.com/en/press-release/companies-news/uae-and-gcc-businesses-see-50-boost-in-efficiency-and-significant-reduction-in-errors-by-using-ai-powered-accounting-platform-tk2jzdnx</w:t>
        </w:r>
      </w:hyperlink>
      <w:r>
        <w:t xml:space="preserve"> - Supports the integration of AI solutions by Sol.online to automate repetitive tasks and streamline compliance.</w:t>
      </w:r>
      <w:r/>
    </w:p>
    <w:p>
      <w:pPr>
        <w:pStyle w:val="ListNumber"/>
        <w:spacing w:line="240" w:lineRule="auto"/>
        <w:ind w:left="720"/>
      </w:pPr>
      <w:r/>
      <w:hyperlink r:id="rId11">
        <w:r>
          <w:rPr>
            <w:color w:val="0000EE"/>
            <w:u w:val="single"/>
          </w:rPr>
          <w:t>https://www.emirates247.com/business/corporate/ai-powered-accounting-boosts-efficiency-and-compliance-for-uae-and-gcc-businesses-2024-11-03-1.735105</w:t>
        </w:r>
      </w:hyperlink>
      <w:r>
        <w:t xml:space="preserve"> - Corroborates the specific design of Sol.online's platform to meet the unique needs of businesses in the UAE and GCC, including multi-currency transactions and local languages.</w:t>
      </w:r>
      <w:r/>
    </w:p>
    <w:p>
      <w:pPr>
        <w:pStyle w:val="ListNumber"/>
        <w:spacing w:line="240" w:lineRule="auto"/>
        <w:ind w:left="720"/>
      </w:pPr>
      <w:r/>
      <w:hyperlink r:id="rId12">
        <w:r>
          <w:rPr>
            <w:color w:val="0000EE"/>
            <w:u w:val="single"/>
          </w:rPr>
          <w:t>https://finance.yahoo.com/news/sol-online-says-ai-revolutionises-120534271.html</w:t>
        </w:r>
      </w:hyperlink>
      <w:r>
        <w:t xml:space="preserve"> - Quotes Suren Manukyan, Sol.online's chief business development officer, on the benefits and adaptability of their AI solutions for regional compliance and financial management.</w:t>
      </w:r>
      <w:r/>
    </w:p>
    <w:p>
      <w:pPr>
        <w:pStyle w:val="ListNumber"/>
        <w:spacing w:line="240" w:lineRule="auto"/>
        <w:ind w:left="720"/>
      </w:pPr>
      <w:r/>
      <w:hyperlink r:id="rId13">
        <w:r>
          <w:rPr>
            <w:color w:val="0000EE"/>
            <w:u w:val="single"/>
          </w:rPr>
          <w:t>https://sol.online</w:t>
        </w:r>
      </w:hyperlink>
      <w:r>
        <w:t xml:space="preserve"> - Provides an overview of Sol.online's services, including online invoicing, financial reporting, and compliance with regional regulations.</w:t>
      </w:r>
      <w:r/>
    </w:p>
    <w:p>
      <w:pPr>
        <w:pStyle w:val="ListNumber"/>
        <w:spacing w:line="240" w:lineRule="auto"/>
        <w:ind w:left="720"/>
      </w:pPr>
      <w:r/>
      <w:hyperlink r:id="rId14">
        <w:r>
          <w:rPr>
            <w:color w:val="0000EE"/>
            <w:u w:val="single"/>
          </w:rPr>
          <w:t>https://www.theaccountant-online.com/news/sol-online-uae-gcc/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awya.com/en/press-release/companies-news/uae-and-gcc-businesses-see-50-boost-in-efficiency-and-significant-reduction-in-errors-by-using-ai-powered-accounting-platform-tk2jzdnx" TargetMode="External"/><Relationship Id="rId11" Type="http://schemas.openxmlformats.org/officeDocument/2006/relationships/hyperlink" Target="https://www.emirates247.com/business/corporate/ai-powered-accounting-boosts-efficiency-and-compliance-for-uae-and-gcc-businesses-2024-11-03-1.735105" TargetMode="External"/><Relationship Id="rId12" Type="http://schemas.openxmlformats.org/officeDocument/2006/relationships/hyperlink" Target="https://finance.yahoo.com/news/sol-online-says-ai-revolutionises-120534271.html" TargetMode="External"/><Relationship Id="rId13" Type="http://schemas.openxmlformats.org/officeDocument/2006/relationships/hyperlink" Target="https://sol.online" TargetMode="External"/><Relationship Id="rId14" Type="http://schemas.openxmlformats.org/officeDocument/2006/relationships/hyperlink" Target="https://www.theaccountant-online.com/news/sol-online-uae-gc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