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transformative role of AI in breast cancer detection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recent interview, Dr. John Simon, a seasoned radiologist specialising in women's imaging and interventional radiology, shed light on the transformative role of artificial intelligence (AI) in the detection of breast cancer. His insights emphasise the importance of early detection in the successful treatment and management of breast cancer, a condition that holds a cure rate of over 99% when identified at an early stage.</w:t>
      </w:r>
      <w:r/>
    </w:p>
    <w:p>
      <w:r/>
      <w:r>
        <w:t>Dr. Simon addressed the persistent challenge of detecting breast cancer through mammographic screenings, particularly in women exhibiting dense breast tissue. This issue affects approximately 40% of women in the United States, where dense breast tissue can obscure cancerous developments on mammograms. Simon likened this challenge to spotting an object in a cloudy sky, illustrating the difficulty healthcare professionals face in such scenarios.</w:t>
      </w:r>
      <w:r/>
    </w:p>
    <w:p>
      <w:r/>
      <w:r>
        <w:t>Mammography, specifically in its 3D form, continues to be the primary imaging technique used for the detection of breast cancer. However, when faced with dense breast tissue, additional imaging techniques like ultrasound and magnetic resonance imaging (MRI) become crucial. Ultrasound can penetrate the dense tissue, acting like a radar to identify irregularities. However, MRI, being more invasive and expensive due to the use of contrast agents, is generally reserved for patients deemed to be at high risk.</w:t>
      </w:r>
      <w:r/>
    </w:p>
    <w:p>
      <w:r/>
      <w:r>
        <w:t>A cornerstone of Simon’s discussion was the importance of adopting personalised strategies for breast cancer detection. Such strategies take into account individual risk factors, including breast density and family medical history, often assessed using the Tyrer-Cuzick score. This approach allows for the development of tailored surveillance strategies aimed at improving early detection rates.</w:t>
      </w:r>
      <w:r/>
    </w:p>
    <w:p>
      <w:r/>
      <w:r>
        <w:t>A significant hurdle in successful breast cancer detection is patient compliance with recommended annual screenings. Despite the critical role these screenings play in saving lives, a notable number of eligible patients opt out due to reasons such as fear or discomfort, with statistics suggesting that nearly 40% of eligible women skip their annual exams. Dr. Simon underlined the impact of patient education in mitigating these issues.</w:t>
      </w:r>
      <w:r/>
    </w:p>
    <w:p>
      <w:r/>
      <w:r>
        <w:t>AI is progressively enhancing the landscape of breast cancer detection by augmenting the capabilities of radiologists reviewing mammograms. It does so by increasing the sensitivity of cancer detection processes, thus identifying more cases of breast cancer. Furthermore, AI assists in reducing the occurrence of false positives, which are instances where cancer is suspected but not present. The technology also provides consistent and reproducible assessments of breast density, which vary widely when interpreted by different radiologists. This consistency is crucial for informing patients about their breast density, thereby influencing the success of early detection efforts.</w:t>
      </w:r>
      <w:r/>
    </w:p>
    <w:p>
      <w:r/>
      <w:r>
        <w:t>In addition to these advancements, AI improves the organisation of patient history documentation and data management, paving the way for a more personalised approach to cancer detection. The rapid advancements in AI technology over recent years have markedly improved the accuracy and efficiency of detecting breast cancer, which in turn encourages patients to maintain a proactive stance towards their screenings.</w:t>
      </w:r>
      <w:r/>
    </w:p>
    <w:p>
      <w:r/>
      <w:r>
        <w:t>In conclusion, Dr. Simon encouraged patients to adhere to annual mammogram recommendations, and for those identified with dense breast tissue, to also consider annual ultrasounds. He underscored the necessity of understanding personal risk factors as a means of enhancing the quality and effectiveness of breast cancer care.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https://www.contemporaryobgyn.net/view/how-ai-is-revolutionizing-breast-cancer-detection</w:t>
        </w:r>
      </w:hyperlink>
      <w:r>
        <w:t xml:space="preserve"> - Corroborates Dr. John Simon's insights on the importance of early detection, challenges with dense breast tissue, and the role of AI in enhancing breast cancer detection.</w:t>
      </w:r>
      <w:r/>
    </w:p>
    <w:p>
      <w:pPr>
        <w:pStyle w:val="ListNumber"/>
        <w:spacing w:line="240" w:lineRule="auto"/>
        <w:ind w:left="720"/>
      </w:pPr>
      <w:r/>
      <w:hyperlink r:id="rId10">
        <w:r>
          <w:rPr>
            <w:color w:val="0000EE"/>
            <w:u w:val="single"/>
          </w:rPr>
          <w:t>https://www.contemporaryobgyn.net/view/how-ai-is-revolutionizing-breast-cancer-detection</w:t>
        </w:r>
      </w:hyperlink>
      <w:r>
        <w:t xml:space="preserve"> - Supports the use of 3D mammography, ultrasound, and MRI for detecting breast cancer, especially in women with dense breast tissue.</w:t>
      </w:r>
      <w:r/>
    </w:p>
    <w:p>
      <w:pPr>
        <w:pStyle w:val="ListNumber"/>
        <w:spacing w:line="240" w:lineRule="auto"/>
        <w:ind w:left="720"/>
      </w:pPr>
      <w:r/>
      <w:hyperlink r:id="rId10">
        <w:r>
          <w:rPr>
            <w:color w:val="0000EE"/>
            <w:u w:val="single"/>
          </w:rPr>
          <w:t>https://www.contemporaryobgyn.net/view/how-ai-is-revolutionizing-breast-cancer-detection</w:t>
        </w:r>
      </w:hyperlink>
      <w:r>
        <w:t xml:space="preserve"> - Discusses the importance of personalized strategies for breast cancer detection, including the use of the Tyrer-Cuzick score.</w:t>
      </w:r>
      <w:r/>
    </w:p>
    <w:p>
      <w:pPr>
        <w:pStyle w:val="ListNumber"/>
        <w:spacing w:line="240" w:lineRule="auto"/>
        <w:ind w:left="720"/>
      </w:pPr>
      <w:r/>
      <w:hyperlink r:id="rId10">
        <w:r>
          <w:rPr>
            <w:color w:val="0000EE"/>
            <w:u w:val="single"/>
          </w:rPr>
          <w:t>https://www.contemporaryobgyn.net/view/how-ai-is-revolutionizing-breast-cancer-detection</w:t>
        </w:r>
      </w:hyperlink>
      <w:r>
        <w:t xml:space="preserve"> - Highlights the issue of patient compliance with annual screenings and the role of patient education.</w:t>
      </w:r>
      <w:r/>
    </w:p>
    <w:p>
      <w:pPr>
        <w:pStyle w:val="ListNumber"/>
        <w:spacing w:line="240" w:lineRule="auto"/>
        <w:ind w:left="720"/>
      </w:pPr>
      <w:r/>
      <w:hyperlink r:id="rId11">
        <w:r>
          <w:rPr>
            <w:color w:val="0000EE"/>
            <w:u w:val="single"/>
          </w:rPr>
          <w:t>https://www.itnonline.com/content/simonmed-imaging-implements-profound-ai-3-d-tomosynthesis</w:t>
        </w:r>
      </w:hyperlink>
      <w:r>
        <w:t xml:space="preserve"> - Details how AI, specifically ProFound AI, enhances the sensitivity of breast cancer detection, reduces false positives, and expedites radiologists' reading time.</w:t>
      </w:r>
      <w:r/>
    </w:p>
    <w:p>
      <w:pPr>
        <w:pStyle w:val="ListNumber"/>
        <w:spacing w:line="240" w:lineRule="auto"/>
        <w:ind w:left="720"/>
      </w:pPr>
      <w:r/>
      <w:hyperlink r:id="rId12">
        <w:r>
          <w:rPr>
            <w:color w:val="0000EE"/>
            <w:u w:val="single"/>
          </w:rPr>
          <w:t>https://www.medicaldevice-network.com/news/simonmed-implements-icads-breast-ai-3-0/</w:t>
        </w:r>
      </w:hyperlink>
      <w:r>
        <w:t xml:space="preserve"> - Provides information on the third-generation AI program, ProFound AI 3.0, and its development using a large dataset of images to improve detection sensitivity.</w:t>
      </w:r>
      <w:r/>
    </w:p>
    <w:p>
      <w:pPr>
        <w:pStyle w:val="ListNumber"/>
        <w:spacing w:line="240" w:lineRule="auto"/>
        <w:ind w:left="720"/>
      </w:pPr>
      <w:r/>
      <w:hyperlink r:id="rId13">
        <w:r>
          <w:rPr>
            <w:color w:val="0000EE"/>
            <w:u w:val="single"/>
          </w:rPr>
          <w:t>https://www.prnewswire.com/news-releases/simonmed-imaging-implements-3rd-generation-icad-breast-ai-3-0--301867503.html</w:t>
        </w:r>
      </w:hyperlink>
      <w:r>
        <w:t xml:space="preserve"> - Supports the implementation of ProFound AI 3.0 by SimonMed and its benefits, including no additional cost to patients and improved detection capabilities.</w:t>
      </w:r>
      <w:r/>
    </w:p>
    <w:p>
      <w:pPr>
        <w:pStyle w:val="ListNumber"/>
        <w:spacing w:line="240" w:lineRule="auto"/>
        <w:ind w:left="720"/>
      </w:pPr>
      <w:r/>
      <w:hyperlink r:id="rId10">
        <w:r>
          <w:rPr>
            <w:color w:val="0000EE"/>
            <w:u w:val="single"/>
          </w:rPr>
          <w:t>https://www.contemporaryobgyn.net/view/how-ai-is-revolutionizing-breast-cancer-detection</w:t>
        </w:r>
      </w:hyperlink>
      <w:r>
        <w:t xml:space="preserve"> - Explains how AI improves the organization of patient history documentation and data management for a more personalized approach to cancer detection.</w:t>
      </w:r>
      <w:r/>
    </w:p>
    <w:p>
      <w:pPr>
        <w:pStyle w:val="ListNumber"/>
        <w:spacing w:line="240" w:lineRule="auto"/>
        <w:ind w:left="720"/>
      </w:pPr>
      <w:r/>
      <w:hyperlink r:id="rId14">
        <w:r>
          <w:rPr>
            <w:color w:val="0000EE"/>
            <w:u w:val="single"/>
          </w:rPr>
          <w:t>https://distilinfo.com/hospitalit/2024/02/05/radiology-at-simonmed/</w:t>
        </w:r>
      </w:hyperlink>
      <w:r>
        <w:t xml:space="preserve"> - Highlights SimonMed's use of AI to enhance diagnostics and efficiency, including reducing report turnaround times and improving diagnostic precision.</w:t>
      </w:r>
      <w:r/>
    </w:p>
    <w:p>
      <w:pPr>
        <w:pStyle w:val="ListNumber"/>
        <w:spacing w:line="240" w:lineRule="auto"/>
        <w:ind w:left="720"/>
      </w:pPr>
      <w:r/>
      <w:hyperlink r:id="rId10">
        <w:r>
          <w:rPr>
            <w:color w:val="0000EE"/>
            <w:u w:val="single"/>
          </w:rPr>
          <w:t>https://www.contemporaryobgyn.net/view/how-ai-is-revolutionizing-breast-cancer-detection</w:t>
        </w:r>
      </w:hyperlink>
      <w:r>
        <w:t xml:space="preserve"> - Encourages patients to adhere to annual mammogram recommendations and, for those with dense breast tissue, to also consider annual ultrasounds, as advised by Dr. Simon.</w:t>
      </w:r>
      <w:r/>
    </w:p>
    <w:p>
      <w:pPr>
        <w:pStyle w:val="ListNumber"/>
        <w:spacing w:line="240" w:lineRule="auto"/>
        <w:ind w:left="720"/>
      </w:pPr>
      <w:r/>
      <w:hyperlink r:id="rId11">
        <w:r>
          <w:rPr>
            <w:color w:val="0000EE"/>
            <w:u w:val="single"/>
          </w:rPr>
          <w:t>https://www.itnonline.com/content/simonmed-imaging-implements-profound-ai-3-d-tomosynthesis</w:t>
        </w:r>
      </w:hyperlink>
      <w:r>
        <w:t xml:space="preserve"> - Corroborates the clinical benefits of ProFound AI, including improved cancer detection rates, reduced unnecessary patient recall rates, and faster reading times for radiologists.</w:t>
      </w:r>
      <w:r/>
    </w:p>
    <w:p>
      <w:pPr>
        <w:pStyle w:val="ListNumber"/>
        <w:spacing w:line="240" w:lineRule="auto"/>
        <w:ind w:left="720"/>
      </w:pPr>
      <w:r/>
      <w:hyperlink r:id="rId10">
        <w:r>
          <w:rPr>
            <w:color w:val="0000EE"/>
            <w:u w:val="single"/>
          </w:rPr>
          <w:t>https://www.contemporaryobgyn.net/view/how-ai-is-revolutionizing-breast-cancer-detection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ontemporaryobgyn.net/view/how-ai-is-revolutionizing-breast-cancer-detection" TargetMode="External"/><Relationship Id="rId11" Type="http://schemas.openxmlformats.org/officeDocument/2006/relationships/hyperlink" Target="https://www.itnonline.com/content/simonmed-imaging-implements-profound-ai-3-d-tomosynthesis" TargetMode="External"/><Relationship Id="rId12" Type="http://schemas.openxmlformats.org/officeDocument/2006/relationships/hyperlink" Target="https://www.medicaldevice-network.com/news/simonmed-implements-icads-breast-ai-3-0/" TargetMode="External"/><Relationship Id="rId13" Type="http://schemas.openxmlformats.org/officeDocument/2006/relationships/hyperlink" Target="https://www.prnewswire.com/news-releases/simonmed-imaging-implements-3rd-generation-icad-breast-ai-3-0--301867503.html" TargetMode="External"/><Relationship Id="rId14" Type="http://schemas.openxmlformats.org/officeDocument/2006/relationships/hyperlink" Target="https://distilinfo.com/hospitalit/2024/02/05/radiology-at-simonme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