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Truepic and Dun &amp; Bradstreet form alliance for enhanced business verification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Truepic, a leader in digital content authenticity solutions, has formed a strategic alliance with Dun &amp; Bradstreet, a renowned provider of business data and analytics. This partnership aims to enhance real-time business verification and authentication processes. Truepic's prominent platform, Vision, is now linked with the applications of Dun &amp; Bradstreet's D-U-N-S Number—a unique nine-digit code that identifies businesses. This advancement leverages Truepic’s anti-fraud technology and security checks to confirm the authenticity of D-U-N-S applicants and validate their business's legitimacy through real-time imagery.</w:t>
      </w:r>
      <w:r/>
    </w:p>
    <w:p>
      <w:r/>
      <w:r>
        <w:t>The collaboration integrates Truepic's Vision API with Dun &amp; Bradstreet’s reputable data. This is expected to offer deeper insights into business identities at all stages, from the D-U-N-S Number assignment to future business transactions globally. By incorporating authenticated digital inspections, the partnership seeks to streamline and verify the authenticity of applicants providing insufficient information.</w:t>
      </w:r>
      <w:r/>
    </w:p>
    <w:p>
      <w:r/>
      <w:r>
        <w:t xml:space="preserve">This move is projected to bolster protection against fraudulent activities, including AI-generated forgeries, ensuring digital documentation remains secure and trustworthy. Both companies believe this integration will enhance the reliability of data businesses rely on for making informed decisions. </w:t>
      </w:r>
      <w:r/>
    </w:p>
    <w:p>
      <w:r/>
      <w:r>
        <w:t>Craig Stack, the president and founder of Truepic, expressed enthusiasm about the partnership, stating, “We are excited to collaborate with Dun &amp; Bradstreet, the leading authority on business data and identity, to further strengthen and bolster global networks through real-time business verification. As the global economy continues its rapid shift toward digitization, it is imperative that digital content authentication become an integral part of operations. We are proud that Truepic technology empowers our partners to best ensure that decisions are based on verified, high-integrity data and information. We believe this is critical to helping safeguard business and the global informational ecosystem against the growing threats of digital manipulation.”</w:t>
      </w:r>
      <w:r/>
    </w:p>
    <w:p>
      <w:r/>
      <w:r>
        <w:t>Echoing this sentiment, Rich Kulesa, Dun &amp; Bradstreet's chief risk officer, highlighted the persistent challenge of business fraud and its impact on the global economy. Kulesa commented, “Business fraud continues to be a significant threat to organizations and to the global economy. Truepic and Dun &amp; Bradstreet share the same goal to stop suspicious business activity in its tracks and flag illicit behaviour before it ever has a chance to become an issue. Integrating Truepic’s advanced digital identity capabilities with our trusted and proprietary data further enhances our ability to instantaneously verify and authenticate D-U-N-S applications, and to validate legitimate businesses and stay ahead of bad actors and fraudulent activities.”</w:t>
      </w:r>
      <w:r/>
    </w:p>
    <w:p>
      <w:r/>
      <w:r>
        <w:t>This collaboration marks a significant step in Truepic and Dun &amp; Bradstreet's shared vision of safeguarding business environments and the global information ecosystem from the increasing challenges posed by digital and AI-driven manipulations.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https://www.benzinga.com/pressreleases/24/11/g41718210/truepic-and-dun-bradstreet-collaborate-for-ai-driven-business-identity-insights-to-prevent-fraud</w:t>
        </w:r>
      </w:hyperlink>
      <w:r>
        <w:t xml:space="preserve"> - Corroborates the strategic alliance between Truepic and Dun &amp; Bradstreet, and the integration of Truepic's Vision platform with Dun &amp; Bradstreet's D-U-N-S Number applications.</w:t>
      </w:r>
      <w:r/>
    </w:p>
    <w:p>
      <w:pPr>
        <w:pStyle w:val="ListNumber"/>
        <w:spacing w:line="240" w:lineRule="auto"/>
        <w:ind w:left="720"/>
      </w:pPr>
      <w:r/>
      <w:hyperlink r:id="rId11">
        <w:r>
          <w:rPr>
            <w:color w:val="0000EE"/>
            <w:u w:val="single"/>
          </w:rPr>
          <w:t>https://www.globenewswire.com/news-release/2024/11/04/2974245/0/en/Truepic-and-Dun-Bradstreet-Collaborate-For-AI-Driven.html</w:t>
        </w:r>
      </w:hyperlink>
      <w:r>
        <w:t xml:space="preserve"> - Supports the details of the partnership, including the use of Truepic’s anti-fraud technology and security checks to verify D-U-N-S applicants.</w:t>
      </w:r>
      <w:r/>
    </w:p>
    <w:p>
      <w:pPr>
        <w:pStyle w:val="ListNumber"/>
        <w:spacing w:line="240" w:lineRule="auto"/>
        <w:ind w:left="720"/>
      </w:pPr>
      <w:r/>
      <w:hyperlink r:id="rId12">
        <w:r>
          <w:rPr>
            <w:color w:val="0000EE"/>
            <w:u w:val="single"/>
          </w:rPr>
          <w:t>https://www.truepic.com/about-us</w:t>
        </w:r>
      </w:hyperlink>
      <w:r>
        <w:t xml:space="preserve"> - Provides context on Truepic's mission and technology, including their focus on digital content authenticity and transparency.</w:t>
      </w:r>
      <w:r/>
    </w:p>
    <w:p>
      <w:pPr>
        <w:pStyle w:val="ListNumber"/>
        <w:spacing w:line="240" w:lineRule="auto"/>
        <w:ind w:left="720"/>
      </w:pPr>
      <w:r/>
      <w:hyperlink r:id="rId10">
        <w:r>
          <w:rPr>
            <w:color w:val="0000EE"/>
            <w:u w:val="single"/>
          </w:rPr>
          <w:t>https://www.benzinga.com/pressreleases/24/11/g41718210/truepic-and-dun-bradstreet-collaborate-for-ai-driven-business-identity-insights-to-prevent-fraud</w:t>
        </w:r>
      </w:hyperlink>
      <w:r>
        <w:t xml:space="preserve"> - Quotes from Craig Stack and Rich Kulesa highlighting the importance of the partnership in combating business fraud and ensuring data integrity.</w:t>
      </w:r>
      <w:r/>
    </w:p>
    <w:p>
      <w:pPr>
        <w:pStyle w:val="ListNumber"/>
        <w:spacing w:line="240" w:lineRule="auto"/>
        <w:ind w:left="720"/>
      </w:pPr>
      <w:r/>
      <w:hyperlink r:id="rId11">
        <w:r>
          <w:rPr>
            <w:color w:val="0000EE"/>
            <w:u w:val="single"/>
          </w:rPr>
          <w:t>https://www.globenewswire.com/news-release/2024/11/04/2974245/0/en/Truepic-and-Dun-Bradstreet-Collaborate-For-AI-Driven.html</w:t>
        </w:r>
      </w:hyperlink>
      <w:r>
        <w:t xml:space="preserve"> - Details the integration of Truepic's Vision API with Dun &amp; Bradstreet’s data to enhance business identity verification and authentication.</w:t>
      </w:r>
      <w:r/>
    </w:p>
    <w:p>
      <w:pPr>
        <w:pStyle w:val="ListNumber"/>
        <w:spacing w:line="240" w:lineRule="auto"/>
        <w:ind w:left="720"/>
      </w:pPr>
      <w:r/>
      <w:hyperlink r:id="rId13">
        <w:r>
          <w:rPr>
            <w:color w:val="0000EE"/>
            <w:u w:val="single"/>
          </w:rPr>
          <w:t>https://www.truepic.com</w:t>
        </w:r>
      </w:hyperlink>
      <w:r>
        <w:t xml:space="preserve"> - Overview of Truepic's solutions, including their focus on digital media transparency and the use of C2PA and Vision platforms.</w:t>
      </w:r>
      <w:r/>
    </w:p>
    <w:p>
      <w:pPr>
        <w:pStyle w:val="ListNumber"/>
        <w:spacing w:line="240" w:lineRule="auto"/>
        <w:ind w:left="720"/>
      </w:pPr>
      <w:r/>
      <w:hyperlink r:id="rId10">
        <w:r>
          <w:rPr>
            <w:color w:val="0000EE"/>
            <w:u w:val="single"/>
          </w:rPr>
          <w:t>https://www.benzinga.com/pressreleases/24/11/g41718210/truepic-and-dun-bradstreet-collaborate-for-ai-driven-business-identity-insights-to-prevent-fraud</w:t>
        </w:r>
      </w:hyperlink>
      <w:r>
        <w:t xml:space="preserve"> - Explains how the partnership aims to protect against fraudulent activities, including AI-generated forgeries.</w:t>
      </w:r>
      <w:r/>
    </w:p>
    <w:p>
      <w:pPr>
        <w:pStyle w:val="ListNumber"/>
        <w:spacing w:line="240" w:lineRule="auto"/>
        <w:ind w:left="720"/>
      </w:pPr>
      <w:r/>
      <w:hyperlink r:id="rId11">
        <w:r>
          <w:rPr>
            <w:color w:val="0000EE"/>
            <w:u w:val="single"/>
          </w:rPr>
          <w:t>https://www.globenewswire.com/news-release/2024/11/04/2974245/0/en/Truepic-and-Dun-Bradstreet-Collaborate-For-AI-Driven.html</w:t>
        </w:r>
      </w:hyperlink>
      <w:r>
        <w:t xml:space="preserve"> - Highlights the benefits of the collaboration in enhancing the reliability of data for informed decision-making.</w:t>
      </w:r>
      <w:r/>
    </w:p>
    <w:p>
      <w:pPr>
        <w:pStyle w:val="ListNumber"/>
        <w:spacing w:line="240" w:lineRule="auto"/>
        <w:ind w:left="720"/>
      </w:pPr>
      <w:r/>
      <w:hyperlink r:id="rId12">
        <w:r>
          <w:rPr>
            <w:color w:val="0000EE"/>
            <w:u w:val="single"/>
          </w:rPr>
          <w:t>https://www.truepic.com/about-us</w:t>
        </w:r>
      </w:hyperlink>
      <w:r>
        <w:t xml:space="preserve"> - Provides background on Truepic’s commitment to transparency and authenticity in the digital world.</w:t>
      </w:r>
      <w:r/>
    </w:p>
    <w:p>
      <w:pPr>
        <w:pStyle w:val="ListNumber"/>
        <w:spacing w:line="240" w:lineRule="auto"/>
        <w:ind w:left="720"/>
      </w:pPr>
      <w:r/>
      <w:hyperlink r:id="rId10">
        <w:r>
          <w:rPr>
            <w:color w:val="0000EE"/>
            <w:u w:val="single"/>
          </w:rPr>
          <w:t>https://www.benzinga.com/pressreleases/24/11/g41718210/truepic-and-dun-bradstreet-collaborate-for-ai-driven-business-identity-insights-to-prevent-fraud</w:t>
        </w:r>
      </w:hyperlink>
      <w:r>
        <w:t xml:space="preserve"> - Details the shared vision of Truepic and Dun &amp; Bradstreet in safeguarding business environments and the global information ecosystem.</w:t>
      </w:r>
      <w:r/>
    </w:p>
    <w:p>
      <w:pPr>
        <w:pStyle w:val="ListNumber"/>
        <w:spacing w:line="240" w:lineRule="auto"/>
        <w:ind w:left="720"/>
      </w:pPr>
      <w:r/>
      <w:hyperlink r:id="rId14">
        <w:r>
          <w:rPr>
            <w:color w:val="0000EE"/>
            <w:u w:val="single"/>
          </w:rPr>
          <w:t>https://tvnewscheck.com/tech/article/truepic-and-dun-bradstreet-collaborate-for-ai-driven-business-identity-insights-to-prevent-fraud/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enzinga.com/pressreleases/24/11/g41718210/truepic-and-dun-bradstreet-collaborate-for-ai-driven-business-identity-insights-to-prevent-fraud" TargetMode="External"/><Relationship Id="rId11" Type="http://schemas.openxmlformats.org/officeDocument/2006/relationships/hyperlink" Target="https://www.globenewswire.com/news-release/2024/11/04/2974245/0/en/Truepic-and-Dun-Bradstreet-Collaborate-For-AI-Driven.html" TargetMode="External"/><Relationship Id="rId12" Type="http://schemas.openxmlformats.org/officeDocument/2006/relationships/hyperlink" Target="https://www.truepic.com/about-us" TargetMode="External"/><Relationship Id="rId13" Type="http://schemas.openxmlformats.org/officeDocument/2006/relationships/hyperlink" Target="https://www.truepic.com" TargetMode="External"/><Relationship Id="rId14" Type="http://schemas.openxmlformats.org/officeDocument/2006/relationships/hyperlink" Target="https://tvnewscheck.com/tech/article/truepic-and-dun-bradstreet-collaborate-for-ai-driven-business-identity-insights-to-prevent-frau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