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Upcoming earnings calls highlight key financial insights of major companies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Upcoming Earnings Calls Highlight Key Financial Insights of Major Companies</w:t>
      </w:r>
      <w:r/>
    </w:p>
    <w:p>
      <w:r/>
      <w:r>
        <w:t>As the third quarter of 2024 draws to a close, several publicly traded companies have announced their upcoming earnings calls, set to provide detailed financial insights and updates on strategic business developments. These calls offer investors, analysts, and stakeholders the opportunity to closely examine the market performance and future directions of the companies.</w:t>
      </w:r>
      <w:r/>
    </w:p>
    <w:p>
      <w:r/>
      <w:r>
        <w:t>Marathon Digital Holdings Inc. (NASDAQ: MARA), a leader in the digital asset computing sector, has scheduled its Q3 2024 earnings call for November 12, 2024. The call will commence at 5:00 p.m. Eastern Time and will be accessible via a live webcast. Marathon Digital Holdings is renowned for transforming clean and underutilised energy into economic value through innovative digital asset computations. The company’s focus on sustainable development positions it as a crucial player in the rapidly evolving digital asset sector. Marathon will release its shareholder letter detailing financial results shortly before the conference, available on the investor relations section of its website.</w:t>
      </w:r>
      <w:r/>
    </w:p>
    <w:p>
      <w:r/>
      <w:r>
        <w:t>On November 4, 2024, Kosmos Energy Ltd. (NYSE: KOS), based in Dallas, Texas, hosted its Q3 2024 earnings call. Key company figures, including Chairman and CEO Andy Inglis and CFO Neal Shah, participated in the call. The event was accessible to various financial analysts from prominent firms such as Johnson Rice and Barclays. During the call, Kosmos Energy disclosed its operational successes and financial resilience, presenting forward-looking statements about future growth and strategic plans.</w:t>
      </w:r>
      <w:r/>
    </w:p>
    <w:p>
      <w:r/>
      <w:r>
        <w:t>Public Service Enterprise Group Incorporated (NYSE: PEG), another significant player in the energy sector, also conducted its Q3 2024 earnings call on November 4, 2024. The conference was led by Ralph LaRossa, Chairman, President, and CEO, alongside Executive VP and CFO Dan Cregg. The company used the platform to release its earnings and discuss forward-looking financial strategies while highlighting potential risks and uncertainties. The event took place in a webcast format, allowing replay access for interested parties on the PSEG Investor Relations website.</w:t>
      </w:r>
      <w:r/>
    </w:p>
    <w:p>
      <w:r/>
      <w:r>
        <w:t>Furthermore, Natural Gas Services Group, Inc. (NYSE: NGS), a provider of natural gas compression equipment, will hold its earnings call to present its third-quarter results on November 15, 2024, at 8:30 a.m. EST. The company will disseminate its financial outcomes for the period ending September 30, 2024, via a press release following the market close on November 14. Investors and market participants can access the call through the company’s website or by phone, with specific details on participation and replay options provided.</w:t>
      </w:r>
      <w:r/>
    </w:p>
    <w:p>
      <w:r/>
      <w:r>
        <w:t>These earnings calls not only facilitate a deep dive into the operational and financial aspects of these companies but also serve as a platform to outline future objectives and strategies amidst shifting market dynamics. As these organisations continue to navigate their respective industries, their transparency and communication with stakeholders remain pivotal in maintaining investor confidence and market relevance.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https://www.stocktitan.net/news/MARA/mara-schedules-conference-call-for-third-quarter-2024-financial-8ofi143ua143.html</w:t>
        </w:r>
      </w:hyperlink>
      <w:r>
        <w:t xml:space="preserve"> - Corroborates the scheduling of Marathon Digital Holdings Inc.'s Q3 2024 earnings call on November 12, 2024, at 5:00 p.m. Eastern Time, and the availability of the shareholder letter on the investor relations website.</w:t>
      </w:r>
      <w:r/>
    </w:p>
    <w:p>
      <w:pPr>
        <w:pStyle w:val="ListNumber"/>
        <w:spacing w:line="240" w:lineRule="auto"/>
        <w:ind w:left="720"/>
      </w:pPr>
      <w:r/>
      <w:hyperlink r:id="rId11">
        <w:r>
          <w:rPr>
            <w:color w:val="0000EE"/>
            <w:u w:val="single"/>
          </w:rPr>
          <w:t>https://blockchain.news/news/marathon-digital-holdings-mara-q3-2024-earnings-call</w:t>
        </w:r>
      </w:hyperlink>
      <w:r>
        <w:t xml:space="preserve"> - Confirms the details of Marathon Digital Holdings Inc.'s Q3 2024 earnings call, including the time, date, and access to the webcast and shareholder letter.</w:t>
      </w:r>
      <w:r/>
    </w:p>
    <w:p>
      <w:pPr>
        <w:pStyle w:val="ListNumber"/>
        <w:spacing w:line="240" w:lineRule="auto"/>
        <w:ind w:left="720"/>
      </w:pPr>
      <w:r/>
      <w:hyperlink r:id="rId12">
        <w:r>
          <w:rPr>
            <w:color w:val="0000EE"/>
            <w:u w:val="single"/>
          </w:rPr>
          <w:t>https://www.marketscreener.com/quote/stock/MARA-HOLDINGS-INC-56976419/news/MARA-Schedules-Conference-Call-for-Third-Quarter-2024-Financial-Results-48249941/</w:t>
        </w:r>
      </w:hyperlink>
      <w:r>
        <w:t xml:space="preserve"> - Provides details about the earnings webcast and conference call for Marathon Digital Holdings Inc., including registration and replay information.</w:t>
      </w:r>
      <w:r/>
    </w:p>
    <w:p>
      <w:pPr>
        <w:pStyle w:val="ListNumber"/>
        <w:spacing w:line="240" w:lineRule="auto"/>
        <w:ind w:left="720"/>
      </w:pPr>
      <w:r/>
      <w:hyperlink r:id="rId13">
        <w:r>
          <w:rPr>
            <w:color w:val="0000EE"/>
            <w:u w:val="single"/>
          </w:rPr>
          <w:t>https://www.globenewswire.com/news-release/2024/11/04/2974448/0/en/MARA-Schedules-Conference-Call-for-Third-Quarter-2024-Financial-Results.html</w:t>
        </w:r>
      </w:hyperlink>
      <w:r>
        <w:t xml:space="preserve"> - Supports the announcement of Marathon Digital Holdings Inc.'s Q3 2024 earnings call and the release of financial results in a shareholder letter.</w:t>
      </w:r>
      <w:r/>
    </w:p>
    <w:p>
      <w:pPr>
        <w:pStyle w:val="ListNumber"/>
        <w:spacing w:line="240" w:lineRule="auto"/>
        <w:ind w:left="720"/>
      </w:pPr>
      <w:r/>
      <w:hyperlink r:id="rId10">
        <w:r>
          <w:rPr>
            <w:color w:val="0000EE"/>
            <w:u w:val="single"/>
          </w:rPr>
          <w:t>https://www.stocktitan.net/news/MARA/mara-schedules-conference-call-for-third-quarter-2024-financial-8ofi143ua143.html</w:t>
        </w:r>
      </w:hyperlink>
      <w:r>
        <w:t xml:space="preserve"> - Highlights Marathon Digital Holdings Inc.'s focus on transforming clean and underutilized energy into economic value through digital asset computations.</w:t>
      </w:r>
      <w:r/>
    </w:p>
    <w:p>
      <w:pPr>
        <w:pStyle w:val="ListNumber"/>
        <w:spacing w:line="240" w:lineRule="auto"/>
        <w:ind w:left="720"/>
      </w:pPr>
      <w:r/>
      <w:hyperlink r:id="rId11">
        <w:r>
          <w:rPr>
            <w:color w:val="0000EE"/>
            <w:u w:val="single"/>
          </w:rPr>
          <w:t>https://blockchain.news/news/marathon-digital-holdings-mara-q3-2024-earnings-call</w:t>
        </w:r>
      </w:hyperlink>
      <w:r>
        <w:t xml:space="preserve"> - Emphasizes Marathon Digital Holdings Inc.'s role in the digital asset sector and its commitment to sustainable development.</w:t>
      </w:r>
      <w:r/>
    </w:p>
    <w:p>
      <w:pPr>
        <w:pStyle w:val="ListNumber"/>
        <w:spacing w:line="240" w:lineRule="auto"/>
        <w:ind w:left="720"/>
      </w:pPr>
      <w:r/>
      <w:hyperlink r:id="rId12">
        <w:r>
          <w:rPr>
            <w:color w:val="0000EE"/>
            <w:u w:val="single"/>
          </w:rPr>
          <w:t>https://www.marketscreener.com/quote/stock/MARA-HOLDINGS-INC-56976419/news/MARA-Schedules-Conference-Call-for-Third-Quarter-2024-Financial-Results-48249941/</w:t>
        </w:r>
      </w:hyperlink>
      <w:r>
        <w:t xml:space="preserve"> - Details the company's innovative approaches in digital asset computation and its contribution to the global energy transformation.</w:t>
      </w:r>
      <w:r/>
    </w:p>
    <w:p>
      <w:pPr>
        <w:pStyle w:val="ListNumber"/>
        <w:spacing w:line="240" w:lineRule="auto"/>
        <w:ind w:left="720"/>
      </w:pPr>
      <w:r/>
      <w:hyperlink r:id="rId13">
        <w:r>
          <w:rPr>
            <w:color w:val="0000EE"/>
            <w:u w:val="single"/>
          </w:rPr>
          <w:t>https://www.globenewswire.com/news-release/2024/11/04/2974448/0/en/MARA-Schedules-Conference-Call-for-Third-Quarter-2024-Financial-Results.html</w:t>
        </w:r>
      </w:hyperlink>
      <w:r>
        <w:t xml:space="preserve"> - Explains how the earnings call will provide insights into Marathon Digital Holdings Inc.'s financial performance and strategic direction.</w:t>
      </w:r>
      <w:r/>
    </w:p>
    <w:p>
      <w:pPr>
        <w:pStyle w:val="ListNumber"/>
        <w:spacing w:line="240" w:lineRule="auto"/>
        <w:ind w:left="720"/>
      </w:pPr>
      <w:r/>
      <w:hyperlink r:id="rId10">
        <w:r>
          <w:rPr>
            <w:color w:val="0000EE"/>
            <w:u w:val="single"/>
          </w:rPr>
          <w:t>https://www.stocktitan.net/news/MARA/mara-schedules-conference-call-for-third-quarter-2024-financial-8ofi143ua143.html</w:t>
        </w:r>
      </w:hyperlink>
      <w:r>
        <w:t xml:space="preserve"> - Mentions the availability of the webcast for replay on the company's investor relations website.</w:t>
      </w:r>
      <w:r/>
    </w:p>
    <w:p>
      <w:pPr>
        <w:pStyle w:val="ListNumber"/>
        <w:spacing w:line="240" w:lineRule="auto"/>
        <w:ind w:left="720"/>
      </w:pPr>
      <w:r/>
      <w:hyperlink r:id="rId11">
        <w:r>
          <w:rPr>
            <w:color w:val="0000EE"/>
            <w:u w:val="single"/>
          </w:rPr>
          <w:t>https://blockchain.news/news/marathon-digital-holdings-mara-q3-2024-earnings-call</w:t>
        </w:r>
      </w:hyperlink>
      <w:r>
        <w:t xml:space="preserve"> - Describes how the earnings call will be pivotal for investors and industry analysts to gauge the company's progress.</w:t>
      </w:r>
      <w:r/>
    </w:p>
    <w:p>
      <w:pPr>
        <w:pStyle w:val="ListNumber"/>
        <w:spacing w:line="240" w:lineRule="auto"/>
        <w:ind w:left="720"/>
      </w:pPr>
      <w:r/>
      <w:hyperlink r:id="rId12">
        <w:r>
          <w:rPr>
            <w:color w:val="0000EE"/>
            <w:u w:val="single"/>
          </w:rPr>
          <w:t>https://www.marketscreener.com/quote/stock/MARA-HOLDINGS-INC-56976419/news/MARA-Schedules-Conference-Call-for-Third-Quarter-2024-Financial-Results-48249941/</w:t>
        </w:r>
      </w:hyperlink>
      <w:r>
        <w:t xml:space="preserve"> - Provides contact information for MARA's investor relations team for any difficulties with the conference call.</w:t>
      </w:r>
      <w:r/>
    </w:p>
    <w:p>
      <w:pPr>
        <w:pStyle w:val="ListNumber"/>
        <w:spacing w:line="240" w:lineRule="auto"/>
        <w:ind w:left="720"/>
      </w:pPr>
      <w:r/>
      <w:hyperlink r:id="rId14">
        <w:r>
          <w:rPr>
            <w:color w:val="0000EE"/>
            <w:u w:val="single"/>
          </w:rPr>
          <w:t>https://news.google.com/rss/articles/CBMiiAFBVV95cUxNemZaNFhrQnlsbDN0ZC1wajFHSUVscFIwWklTUVphXzUtYnFiMm1jNDZ4SVU4WEw0UkpKUjRGWHBGRmhmMkRfY3lUb3FfbklNY09EUFVKRDFZUHJWd1hCOUNIYUJXc2FHQ0VRNndUdkVUWmFMUU1qVGljeS1QVkd5ZjdZdHpqeHVK?oc=5&amp;hl=en-US&amp;gl=US&amp;ceid=US:en</w:t>
        </w:r>
      </w:hyperlink>
      <w:r>
        <w:t xml:space="preserve"> - Please view link - unable to able to access data</w:t>
      </w:r>
      <w:r/>
    </w:p>
    <w:p>
      <w:pPr>
        <w:pStyle w:val="ListNumber"/>
        <w:spacing w:line="240" w:lineRule="auto"/>
        <w:ind w:left="720"/>
      </w:pPr>
      <w:r/>
      <w:hyperlink r:id="rId15">
        <w:r>
          <w:rPr>
            <w:color w:val="0000EE"/>
            <w:u w:val="single"/>
          </w:rPr>
          <w:t>https://seekingalpha.com/article/4732854-kosmos-energy-ltd-kos-q3-2024-earnings-call-transcript?source=feed_all_articles</w:t>
        </w:r>
      </w:hyperlink>
      <w:r>
        <w:t xml:space="preserve"> - Please view link - unable to able to access data</w:t>
      </w:r>
      <w:r/>
    </w:p>
    <w:p>
      <w:pPr>
        <w:pStyle w:val="ListNumber"/>
        <w:spacing w:line="240" w:lineRule="auto"/>
        <w:ind w:left="720"/>
      </w:pPr>
      <w:r/>
      <w:hyperlink r:id="rId16">
        <w:r>
          <w:rPr>
            <w:color w:val="0000EE"/>
            <w:u w:val="single"/>
          </w:rPr>
          <w:t>https://seekingalpha.com/article/4732832-public-service-enterprise-group-incorporated-peg-q3-2024-earnings-call-transcript?source=feed_all_articles</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iAJBVV95cUxQNTNGMkN6RUppTl8yajlhX29SLUV5bnFYcDF2aDNnMnFFZ241MjR6NUJhem9sc090OEpYRTBQbHhOVU1VNmRHX1F0cjdQdVV1amI5ZnRUN2NSR2lCM1RrTE5wN2QzM2V3bENBYzVIVEx4NGRHNEhjWC1WeENoZV9MamdZZ0NxNzgzWGdHeUtFdVc4YXlXLWRITVJjZ3ozcDFWcHVmbDFDVWkyY3BpaDRpaXotOU9OSDdqdlN2WnhIejBXYlRrZGVQS0VoWHVuaVBwVWZXd0VMQmVvb3o3UmFTTkVvYl9NZFI3T1J4Mi1vWDgyQ240ZTZRWDN0ZC1ubnpiTUZEcExxaj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MARA/mara-schedules-conference-call-for-third-quarter-2024-financial-8ofi143ua143.html" TargetMode="External"/><Relationship Id="rId11" Type="http://schemas.openxmlformats.org/officeDocument/2006/relationships/hyperlink" Target="https://blockchain.news/news/marathon-digital-holdings-mara-q3-2024-earnings-call" TargetMode="External"/><Relationship Id="rId12" Type="http://schemas.openxmlformats.org/officeDocument/2006/relationships/hyperlink" Target="https://www.marketscreener.com/quote/stock/MARA-HOLDINGS-INC-56976419/news/MARA-Schedules-Conference-Call-for-Third-Quarter-2024-Financial-Results-48249941/" TargetMode="External"/><Relationship Id="rId13" Type="http://schemas.openxmlformats.org/officeDocument/2006/relationships/hyperlink" Target="https://www.globenewswire.com/news-release/2024/11/04/2974448/0/en/MARA-Schedules-Conference-Call-for-Third-Quarter-2024-Financial-Results.html" TargetMode="External"/><Relationship Id="rId14" Type="http://schemas.openxmlformats.org/officeDocument/2006/relationships/hyperlink" Target="https://news.google.com/rss/articles/CBMiiAFBVV95cUxNemZaNFhrQnlsbDN0ZC1wajFHSUVscFIwWklTUVphXzUtYnFiMm1jNDZ4SVU4WEw0UkpKUjRGWHBGRmhmMkRfY3lUb3FfbklNY09EUFVKRDFZUHJWd1hCOUNIYUJXc2FHQ0VRNndUdkVUWmFMUU1qVGljeS1QVkd5ZjdZdHpqeHVK?oc=5&amp;hl=en-US&amp;gl=US&amp;ceid=US:en" TargetMode="External"/><Relationship Id="rId15" Type="http://schemas.openxmlformats.org/officeDocument/2006/relationships/hyperlink" Target="https://seekingalpha.com/article/4732854-kosmos-energy-ltd-kos-q3-2024-earnings-call-transcript?source=feed_all_articles" TargetMode="External"/><Relationship Id="rId16" Type="http://schemas.openxmlformats.org/officeDocument/2006/relationships/hyperlink" Target="https://seekingalpha.com/article/4732832-public-service-enterprise-group-incorporated-peg-q3-2024-earnings-call-transcript?source=feed_all_articles" TargetMode="External"/><Relationship Id="rId17" Type="http://schemas.openxmlformats.org/officeDocument/2006/relationships/hyperlink" Target="https://news.google.com/rss/articles/CBMiiAJBVV95cUxQNTNGMkN6RUppTl8yajlhX29SLUV5bnFYcDF2aDNnMnFFZ241MjR6NUJhem9sc090OEpYRTBQbHhOVU1VNmRHX1F0cjdQdVV1amI5ZnRUN2NSR2lCM1RrTE5wN2QzM2V3bENBYzVIVEx4NGRHNEhjWC1WeENoZV9MamdZZ0NxNzgzWGdHeUtFdVc4YXlXLWRITVJjZ3ozcDFWcHVmbDFDVWkyY3BpaDRpaXotOU9OSDdqdlN2WnhIejBXYlRrZGVQS0VoWHVuaVBwVWZXd0VMQmVvb3o3UmFTTkVvYl9NZFI3T1J4Mi1vWDgyQ240ZTZRWDN0ZC1ubnpiTUZEcExxaj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