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presidential candidates face cybersecurity challenges amid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Presidential Candidates Face Cybersecurity Challenges Amid Campaign</w:t>
      </w:r>
      <w:r/>
    </w:p>
    <w:p>
      <w:r/>
      <w:r>
        <w:t>As the United States gears up for the upcoming presidential election, cybersecurity emerges as a critical yet underemphasized issue within the broader spectrum of national concerns. Despite its significance, discussions on enhancing domestic cybersecurity policies remain sparse on both candidates' campaign platforms. This omission comes amid a landscape where issues like economic recovery, immigration, and military involvement abroad frequently dominate political discourse.</w:t>
      </w:r>
      <w:r/>
    </w:p>
    <w:p>
      <w:r/>
      <w:r>
        <w:rPr>
          <w:b/>
        </w:rPr>
        <w:t>Cybersecurity: A Quiet Contender in Political Platforms</w:t>
      </w:r>
      <w:r/>
    </w:p>
    <w:p>
      <w:r/>
      <w:r>
        <w:t>In an era where the integration of digital infrastructure plays a vital role in national security, economic stability, and public safety, the issue of cybersecurity is notably absent from the forefront of the presidential campaign narratives. While President Joe Biden achieved considerable progress by addressing a substantial portion of the recommendations laid out by the Cyberspace Solarium Commission, its long-term impacts on cybersecurity threats and response efficacy remain to be seen.</w:t>
      </w:r>
      <w:r/>
    </w:p>
    <w:p>
      <w:r/>
      <w:r>
        <w:t>The absence of a detailed cybersecurity agenda from both current candidates' platforms raises questions about the future of U.S. cyber policies, especially regarding a national data privacy law, international engagement on cyberspace norms, and proactive strategies to combat cybercriminal activities. Understanding the complexities of cyber warfare and technology protection appears to be a challenge for political leaders who may not have expertise in this field, as evidenced by previous missteps and criticised viewpoints.</w:t>
      </w:r>
      <w:r/>
    </w:p>
    <w:p>
      <w:r/>
      <w:r>
        <w:rPr>
          <w:b/>
        </w:rPr>
        <w:t>Divergent Paths in Cyber Policy Approaches</w:t>
      </w:r>
      <w:r/>
    </w:p>
    <w:p>
      <w:r/>
      <w:r>
        <w:t>Should Donald Trump secure another term, his approach is anticipated to reflect his prior administration's "America First" stance. His past policies, which favoured proactive cyber defence strategies, might see a continuation, as well as deregulation efforts giving the private sector more autonomy. This approach suggests a reliance on industry-led cybersecurity standards without extensive federal oversight.</w:t>
      </w:r>
      <w:r/>
    </w:p>
    <w:p>
      <w:r/>
      <w:r>
        <w:t>In contrast, Vice President Kamala Harris, if elected, is expected to build upon President Biden's existing frameworks. Her administration would likely continue to bolster government involvement in cybersecurity, ensuring compliance and accountability in technological implementations. Harris has been associated with various technological initiatives, enhancing her envisioned strategy for tackling cybersecurity in connection with broader economic and tech-related issues.</w:t>
      </w:r>
      <w:r/>
    </w:p>
    <w:p>
      <w:r/>
      <w:r>
        <w:rPr>
          <w:b/>
        </w:rPr>
        <w:t>AI and Cybersecurity within Broader National Strategies</w:t>
      </w:r>
      <w:r/>
    </w:p>
    <w:p>
      <w:r/>
      <w:r>
        <w:t xml:space="preserve">Simultaneously, the White House has intensified its focus on artificial intelligence (AI) as a pivotal facet of national security, articulating this in a National Security Memorandum (NSM) issued on October 24, 2024. The memorandum aims to enhance the role of AI in national defence, secure the U.S. leadership in AI innovation, and solidify international alliances. </w:t>
      </w:r>
      <w:r/>
    </w:p>
    <w:p>
      <w:r/>
      <w:r>
        <w:t>This strategic document outlines a comprehensive governmental approach encompassing several key federal bodies, encouraging the adoption of AI technologies in a manner that upholds democratic values and privacy concerns. The emphasis on AI safety, reinforced through entities like the AI Safety Institute, signifies another layer of contemporary issues where future cybersecurity and technological policy will play a crucial role.</w:t>
      </w:r>
      <w:r/>
    </w:p>
    <w:p>
      <w:r/>
      <w:r>
        <w:rPr>
          <w:b/>
        </w:rPr>
        <w:t>Future Implications</w:t>
      </w:r>
      <w:r/>
    </w:p>
    <w:p>
      <w:r/>
      <w:r>
        <w:t>While cybersecurity and AI strategies emerge as crucial elements in safeguarding national interests, the upcoming presidential election poses significant implications for these domains. The chosen policies and leadership could profoundly impact the U.S. stance on global cybersecurity leadership and the country's preparedness against evolving digital threats. With cybersecurity being fundamentally nonpartisan, the methods and intensity with which each candidate addresses these concerns might define their administration's legacy in the realm of national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https://www.secureworld.io/industry-news/cyber-challenges-usa-election-2024</w:t>
        </w:r>
      </w:hyperlink>
      <w:r>
        <w:t xml:space="preserve"> - Corroborates the presence of various cyber threats, including phishing scams, ransomware attacks, and malicious domain registrations, ahead of the 2024 U.S. presidential election.</w:t>
      </w:r>
      <w:r/>
    </w:p>
    <w:p>
      <w:pPr>
        <w:pStyle w:val="ListNumber"/>
        <w:spacing w:line="240" w:lineRule="auto"/>
        <w:ind w:left="720"/>
      </w:pPr>
      <w:r/>
      <w:hyperlink r:id="rId11">
        <w:r>
          <w:rPr>
            <w:color w:val="0000EE"/>
            <w:u w:val="single"/>
          </w:rPr>
          <w:t>https://www.reliaquest.com/blog/2024-us-election-top-cyber-threats-organizational-impacts/</w:t>
        </w:r>
      </w:hyperlink>
      <w:r>
        <w:t xml:space="preserve"> - Details the top cyber threats to the 2024 U.S. election, including hack-and-leak operations, disinformation campaigns, and cyber attacks on critical electoral infrastructure.</w:t>
      </w:r>
      <w:r/>
    </w:p>
    <w:p>
      <w:pPr>
        <w:pStyle w:val="ListNumber"/>
        <w:spacing w:line="240" w:lineRule="auto"/>
        <w:ind w:left="720"/>
      </w:pPr>
      <w:r/>
      <w:hyperlink r:id="rId12">
        <w:r>
          <w:rPr>
            <w:color w:val="0000EE"/>
            <w:u w:val="single"/>
          </w:rPr>
          <w:t>https://cyberscoop.com/2024-us-election-disinformation-threats-post-election-warning/</w:t>
        </w:r>
      </w:hyperlink>
      <w:r>
        <w:t xml:space="preserve"> - Discusses post-election disinformation threats, including perception hacks, attacks on court legitimacy, and the use of social media to spread false claims about voter fraud.</w:t>
      </w:r>
      <w:r/>
    </w:p>
    <w:p>
      <w:pPr>
        <w:pStyle w:val="ListNumber"/>
        <w:spacing w:line="240" w:lineRule="auto"/>
        <w:ind w:left="720"/>
      </w:pPr>
      <w:r/>
      <w:hyperlink r:id="rId13">
        <w:r>
          <w:rPr>
            <w:color w:val="0000EE"/>
            <w:u w:val="single"/>
          </w:rPr>
          <w:t>https://blog.lastpass.com/posts/us-presidential-election-cybercriminal-activity</w:t>
        </w:r>
      </w:hyperlink>
      <w:r>
        <w:t xml:space="preserve"> - Highlights cybercriminal activities such as ransomware attacks, website take-downs, and software vulnerabilities targeting the U.S. presidential election.</w:t>
      </w:r>
      <w:r/>
    </w:p>
    <w:p>
      <w:pPr>
        <w:pStyle w:val="ListNumber"/>
        <w:spacing w:line="240" w:lineRule="auto"/>
        <w:ind w:left="720"/>
      </w:pPr>
      <w:r/>
      <w:hyperlink r:id="rId14">
        <w:r>
          <w:rPr>
            <w:color w:val="0000EE"/>
            <w:u w:val="single"/>
          </w:rPr>
          <w:t>https://www.cybersecuritydive.com/news/white-house-election-trump-harris-cyber-policy/731593/</w:t>
        </w:r>
      </w:hyperlink>
      <w:r>
        <w:t xml:space="preserve"> - Compares the cyber policy approaches of the presidential candidates, including their track records and potential future policies on cybersecurity.</w:t>
      </w:r>
      <w:r/>
    </w:p>
    <w:p>
      <w:pPr>
        <w:pStyle w:val="ListNumber"/>
        <w:spacing w:line="240" w:lineRule="auto"/>
        <w:ind w:left="720"/>
      </w:pPr>
      <w:r/>
      <w:hyperlink r:id="rId10">
        <w:r>
          <w:rPr>
            <w:color w:val="0000EE"/>
            <w:u w:val="single"/>
          </w:rPr>
          <w:t>https://www.secureworld.io/industry-news/cyber-challenges-usa-election-2024</w:t>
        </w:r>
      </w:hyperlink>
      <w:r>
        <w:t xml:space="preserve"> - Mentions the importance of robust cybersecurity protocols and the role of AI in detecting and mitigating cyber threats during the election.</w:t>
      </w:r>
      <w:r/>
    </w:p>
    <w:p>
      <w:pPr>
        <w:pStyle w:val="ListNumber"/>
        <w:spacing w:line="240" w:lineRule="auto"/>
        <w:ind w:left="720"/>
      </w:pPr>
      <w:r/>
      <w:hyperlink r:id="rId11">
        <w:r>
          <w:rPr>
            <w:color w:val="0000EE"/>
            <w:u w:val="single"/>
          </w:rPr>
          <w:t>https://www.reliaquest.com/blog/2024-us-election-top-cyber-threats-organizational-impacts/</w:t>
        </w:r>
      </w:hyperlink>
      <w:r>
        <w:t xml:space="preserve"> - Explains the organizational impacts of cyber threats, including the exploitation of election periods by cybercriminals for financial gain.</w:t>
      </w:r>
      <w:r/>
    </w:p>
    <w:p>
      <w:pPr>
        <w:pStyle w:val="ListNumber"/>
        <w:spacing w:line="240" w:lineRule="auto"/>
        <w:ind w:left="720"/>
      </w:pPr>
      <w:r/>
      <w:hyperlink r:id="rId12">
        <w:r>
          <w:rPr>
            <w:color w:val="0000EE"/>
            <w:u w:val="single"/>
          </w:rPr>
          <w:t>https://cyberscoop.com/2024-us-election-disinformation-threats-post-election-warning/</w:t>
        </w:r>
      </w:hyperlink>
      <w:r>
        <w:t xml:space="preserve"> - Warns about the psychological impacts of cyber activities aimed at undermining the election process and public trust.</w:t>
      </w:r>
      <w:r/>
    </w:p>
    <w:p>
      <w:pPr>
        <w:pStyle w:val="ListNumber"/>
        <w:spacing w:line="240" w:lineRule="auto"/>
        <w:ind w:left="720"/>
      </w:pPr>
      <w:r/>
      <w:hyperlink r:id="rId13">
        <w:r>
          <w:rPr>
            <w:color w:val="0000EE"/>
            <w:u w:val="single"/>
          </w:rPr>
          <w:t>https://blog.lastpass.com/posts/us-presidential-election-cybercriminal-activity</w:t>
        </w:r>
      </w:hyperlink>
      <w:r>
        <w:t xml:space="preserve"> - Discusses the motivations of cybercriminals, including financial gain, ideology, and status, and their tactics to disrupt election processes.</w:t>
      </w:r>
      <w:r/>
    </w:p>
    <w:p>
      <w:pPr>
        <w:pStyle w:val="ListNumber"/>
        <w:spacing w:line="240" w:lineRule="auto"/>
        <w:ind w:left="720"/>
      </w:pPr>
      <w:r/>
      <w:hyperlink r:id="rId14">
        <w:r>
          <w:rPr>
            <w:color w:val="0000EE"/>
            <w:u w:val="single"/>
          </w:rPr>
          <w:t>https://www.cybersecuritydive.com/news/white-house-election-trump-harris-cyber-policy/731593/</w:t>
        </w:r>
      </w:hyperlink>
      <w:r>
        <w:t xml:space="preserve"> - Addresses the potential changes in U.S. cyber policy based on the election outcome and the differing approaches of the candidates.</w:t>
      </w:r>
      <w:r/>
    </w:p>
    <w:p>
      <w:pPr>
        <w:pStyle w:val="ListNumber"/>
        <w:spacing w:line="240" w:lineRule="auto"/>
        <w:ind w:left="720"/>
      </w:pPr>
      <w:r/>
      <w:hyperlink r:id="rId10">
        <w:r>
          <w:rPr>
            <w:color w:val="0000EE"/>
            <w:u w:val="single"/>
          </w:rPr>
          <w:t>https://www.secureworld.io/industry-news/cyber-challenges-usa-election-2024</w:t>
        </w:r>
      </w:hyperlink>
      <w:r>
        <w:t xml:space="preserve"> - Highlights the critical nature of cybersecurity in protecting the integrity and trustworthiness of the U.S. election process.</w:t>
      </w:r>
      <w:r/>
    </w:p>
    <w:p>
      <w:pPr>
        <w:pStyle w:val="ListNumber"/>
        <w:spacing w:line="240" w:lineRule="auto"/>
        <w:ind w:left="720"/>
      </w:pPr>
      <w:r/>
      <w:hyperlink r:id="rId15">
        <w:r>
          <w:rPr>
            <w:color w:val="0000EE"/>
            <w:u w:val="single"/>
          </w:rPr>
          <w:t>https://news.google.com/rss/articles/CBMiqwFBVV95cUxNbXd4VHhnZmw1YngwRmtOcXpHUWtHNV9wVHl3U1BVVjJINDRERjlDUkg2eVNMcHpnZHBSakRoTDZlbER3cjhIeE00SHVtTWFBLTY0QjAwTjZmb1lxbTRyZWNYWVVFazRBSGZzMWJSYjBZckNfb3lZWnhiNV9HVjdMQjZsQ0VDMHFUclVvaUNHNEVoeE41NUhKdVB4NVRxN2Q1SVRzR183RHdkdG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https://www.jdsupra.com/legalnews/white-house-issues-first-ever-national-1716251/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eworld.io/industry-news/cyber-challenges-usa-election-2024" TargetMode="External"/><Relationship Id="rId11" Type="http://schemas.openxmlformats.org/officeDocument/2006/relationships/hyperlink" Target="https://www.reliaquest.com/blog/2024-us-election-top-cyber-threats-organizational-impacts/" TargetMode="External"/><Relationship Id="rId12" Type="http://schemas.openxmlformats.org/officeDocument/2006/relationships/hyperlink" Target="https://cyberscoop.com/2024-us-election-disinformation-threats-post-election-warning/" TargetMode="External"/><Relationship Id="rId13" Type="http://schemas.openxmlformats.org/officeDocument/2006/relationships/hyperlink" Target="https://blog.lastpass.com/posts/us-presidential-election-cybercriminal-activity" TargetMode="External"/><Relationship Id="rId14" Type="http://schemas.openxmlformats.org/officeDocument/2006/relationships/hyperlink" Target="https://www.cybersecuritydive.com/news/white-house-election-trump-harris-cyber-policy/731593/" TargetMode="External"/><Relationship Id="rId15" Type="http://schemas.openxmlformats.org/officeDocument/2006/relationships/hyperlink" Target="https://news.google.com/rss/articles/CBMiqwFBVV95cUxNbXd4VHhnZmw1YngwRmtOcXpHUWtHNV9wVHl3U1BVVjJINDRERjlDUkg2eVNMcHpnZHBSakRoTDZlbER3cjhIeE00SHVtTWFBLTY0QjAwTjZmb1lxbTRyZWNYWVVFazRBSGZzMWJSYjBZckNfb3lZWnhiNV9HVjdMQjZsQ0VDMHFUclVvaUNHNEVoeE41NUhKdVB4NVRxN2Q1SVRzR183RHdkdGc?oc=5&amp;hl=en-US&amp;gl=US&amp;ceid=US:en" TargetMode="External"/><Relationship Id="rId16" Type="http://schemas.openxmlformats.org/officeDocument/2006/relationships/hyperlink" Target="https://www.jdsupra.com/legalnews/white-house-issues-first-ever-national-17162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