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AI-integrated system revolutionises spinal surgery data extraction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Groundbreaking Advances in Medical Data Processing: AI-Integrated System Revolutionizes Spinal Surgery Data Extraction</w:t>
      </w:r>
      <w:r/>
    </w:p>
    <w:p>
      <w:r/>
      <w:r>
        <w:t>In a pioneering study within the realm of healthcare informatics, researchers successfully developed and validated a Natural Language Processing (NLP) algorithm integrated with a Large Language Model (LLM) for the automated extraction of spinal surgery data from Electronic Health Record (EHR) operative notes. This innovative approach is lauded for its ability to efficiently and accurately extract complex surgical information, presenting significant implications for the future of medical data management.</w:t>
      </w:r>
      <w:r/>
    </w:p>
    <w:p>
      <w:r/>
      <w:r>
        <w:t>This system integrates OpenAI's GPT-4 Turbo, enhancing a rule-based NLP framework, renowned for its proficiency in deciphering intricate medical texts. The research focused on accurately identifying and classifying various surgical data elements, including the type of surgery, levels operated on, number of discs removed, and the detection of intraoperative incidental durotomies—a specific type of surgical complication.</w:t>
      </w:r>
      <w:r/>
    </w:p>
    <w:p>
      <w:r/>
      <w:r>
        <w:t>Performance metrics from this study are impressive, with the NLP + LLM algorithm exhibiting a sensitivity of 0.999 in the diskectomy database and 0.998 in the Adult Spinal Deformity (ASD) database. These outcomes not only surpass traditional manual coding approaches by medical professionals but also reflect high precision, accuracy, and F1 scores across the board. The advanced AI technologies demonstrate promising capabilities in addressing the longstanding challenges associated with manual chart review (MCR), which has historically struggled with accuracy and scalability due to resource-intensive processes.</w:t>
      </w:r>
      <w:r/>
    </w:p>
    <w:p>
      <w:r/>
      <w:r>
        <w:t>Secondary outcomes of the study highlight the time and cost efficiencies associated with the new system. For example, the average processing time for a single replicate was significantly decreased to approximately 34.6 seconds, as opposed to the 116,400 seconds needed by a human counterpart. Economically, this AI system presents a drastic reduction in costs, with the NLP + LLM pipeline processing at just a fraction of the expense associated with traditional full-text approaches. This suggests the system’s potential to serve as a scalable, cost-effective solution for healthcare analytics.</w:t>
      </w:r>
      <w:r/>
    </w:p>
    <w:p>
      <w:r/>
      <w:r>
        <w:t>Despite these advancements, the application of this AI-integrated system is subject to certain limitations. The study's scope was confined to a single LLM model, GPT-4 Turbo, which may affect the generalizability of the findings. Future research could explore varied models and contexts to broaden the system’s adaptability across diverse healthcare settings. Moreover, while initial results are promising, the applicability and reliability of this system in real-world medical environments remain to be fully validated.</w:t>
      </w:r>
      <w:r/>
    </w:p>
    <w:p>
      <w:r/>
      <w:r>
        <w:t>Future directions include expanding the system's integration to different types of surgeries and departments within healthcare facilities. This would necessitate revisions to the language models based on input from diverse stakeholders to ensure that the system meets local needs effectively. Further validation studies are also proposed, assessing the performance of different LLMs, context windows, and prompt styles to establish a robust framework resistant to errors such as hallucinations—a common challenge in AI models.</w:t>
      </w:r>
      <w:r/>
    </w:p>
    <w:p>
      <w:r/>
      <w:r>
        <w:t>Another area under exploration is the potential for automating postoperative billing processes, aiming to enhance efficiency while reducing operational costs. This, coupled with optimization of financial operations associated with the algorithm’s deployment, represents a promising approach towards wider adoption and the scalability of AI-driven systems in healthcare.</w:t>
      </w:r>
      <w:r/>
    </w:p>
    <w:p>
      <w:r/>
      <w:r>
        <w:t>Confidentiality remains a critical concern with AI systems handling sensitive healthcare information. The research team emphasizes strict data de-identification protocols, ensuring compliance with the Health Insurance Portability and Accountability Act (HIPAA). Prior to any clinical application, executing a HIPAA-compliant Business Associate Agreement (BAA) with AI entities like OpenAI is deemed essential to maintaining patient trust and data security.</w:t>
      </w:r>
      <w:r/>
    </w:p>
    <w:p>
      <w:r/>
      <w:r>
        <w:t>In conclusion, the integration of NLP and LLM technologies into medical data processing showcases transformative potential, offering. Enhanced accuracy, cost-efficiency, and scalability positions the system as a promising candidate for future healthcare data management. With further validation and adaptation, such advancements could redefine how healthcare systems globally approach medical data extraction and analysis, paving the way for better-informed clinical decisions and improved patient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https://www.nature.com/articles/s41598-024-77535-y</w:t>
        </w:r>
      </w:hyperlink>
      <w:r>
        <w:t xml:space="preserve"> - This article details the development and validation of a novel NLP algorithm integrated with a Large Language Model (LLM) for automating the extraction of spinal surgery data from Electronic Health Records (EHRs), including the type of surgery, levels operated on, and detection of intraoperative complications.</w:t>
      </w:r>
      <w:r/>
    </w:p>
    <w:p>
      <w:pPr>
        <w:pStyle w:val="ListNumber"/>
        <w:spacing w:line="240" w:lineRule="auto"/>
        <w:ind w:left="720"/>
      </w:pPr>
      <w:r/>
      <w:hyperlink r:id="rId10">
        <w:r>
          <w:rPr>
            <w:color w:val="0000EE"/>
            <w:u w:val="single"/>
          </w:rPr>
          <w:t>https://www.nature.com/articles/s41598-024-77535-y</w:t>
        </w:r>
      </w:hyperlink>
      <w:r>
        <w:t xml:space="preserve"> - The study highlights the performance metrics of the NLP + LLM algorithm, such as high sensitivity, precision, and F1 scores, and compares these to traditional manual coding approaches.</w:t>
      </w:r>
      <w:r/>
    </w:p>
    <w:p>
      <w:pPr>
        <w:pStyle w:val="ListNumber"/>
        <w:spacing w:line="240" w:lineRule="auto"/>
        <w:ind w:left="720"/>
      </w:pPr>
      <w:r/>
      <w:hyperlink r:id="rId10">
        <w:r>
          <w:rPr>
            <w:color w:val="0000EE"/>
            <w:u w:val="single"/>
          </w:rPr>
          <w:t>https://www.nature.com/articles/s41598-024-77535-y</w:t>
        </w:r>
      </w:hyperlink>
      <w:r>
        <w:t xml:space="preserve"> - The article discusses the time and cost efficiencies of the new system, including the significant reduction in processing time and costs compared to manual chart review.</w:t>
      </w:r>
      <w:r/>
    </w:p>
    <w:p>
      <w:pPr>
        <w:pStyle w:val="ListNumber"/>
        <w:spacing w:line="240" w:lineRule="auto"/>
        <w:ind w:left="720"/>
      </w:pPr>
      <w:r/>
      <w:hyperlink r:id="rId10">
        <w:r>
          <w:rPr>
            <w:color w:val="0000EE"/>
            <w:u w:val="single"/>
          </w:rPr>
          <w:t>https://www.nature.com/articles/s41598-024-77535-y</w:t>
        </w:r>
      </w:hyperlink>
      <w:r>
        <w:t xml:space="preserve"> - The study mentions the limitations of the system, such as the use of a single LLM model (GPT-4 Turbo) and the need for future research to explore varied models and contexts.</w:t>
      </w:r>
      <w:r/>
    </w:p>
    <w:p>
      <w:pPr>
        <w:pStyle w:val="ListNumber"/>
        <w:spacing w:line="240" w:lineRule="auto"/>
        <w:ind w:left="720"/>
      </w:pPr>
      <w:r/>
      <w:hyperlink r:id="rId10">
        <w:r>
          <w:rPr>
            <w:color w:val="0000EE"/>
            <w:u w:val="single"/>
          </w:rPr>
          <w:t>https://www.nature.com/articles/s41598-024-77535-y</w:t>
        </w:r>
      </w:hyperlink>
      <w:r>
        <w:t xml:space="preserve"> - The article proposes future directions, including expanding the system to different types of surgeries and departments, and further validation studies to assess different LLMs and prompt styles.</w:t>
      </w:r>
      <w:r/>
    </w:p>
    <w:p>
      <w:pPr>
        <w:pStyle w:val="ListNumber"/>
        <w:spacing w:line="240" w:lineRule="auto"/>
        <w:ind w:left="720"/>
      </w:pPr>
      <w:r/>
      <w:hyperlink r:id="rId11">
        <w:r>
          <w:rPr>
            <w:color w:val="0000EE"/>
            <w:u w:val="single"/>
          </w:rPr>
          <w:t>https://www.asianspinejournal.org/m/journal/view.php?number=1640</w:t>
        </w:r>
      </w:hyperlink>
      <w:r>
        <w:t xml:space="preserve"> - This article discusses the broader application of AI in spine surgery, including the use of NLP for extracting patient data from electronic records and the integration of AI in various aspects of spinal care.</w:t>
      </w:r>
      <w:r/>
    </w:p>
    <w:p>
      <w:pPr>
        <w:pStyle w:val="ListNumber"/>
        <w:spacing w:line="240" w:lineRule="auto"/>
        <w:ind w:left="720"/>
      </w:pPr>
      <w:r/>
      <w:hyperlink r:id="rId12">
        <w:r>
          <w:rPr>
            <w:color w:val="0000EE"/>
            <w:u w:val="single"/>
          </w:rPr>
          <w:t>https://www.oaepublish.com/articles/ais.2024.39</w:t>
        </w:r>
      </w:hyperlink>
      <w:r>
        <w:t xml:space="preserve"> - The article highlights AI's role in spine surgery, including preoperative planning, image analysis, and intraoperative navigation, which aligns with the advanced data extraction and analysis capabilities discussed.</w:t>
      </w:r>
      <w:r/>
    </w:p>
    <w:p>
      <w:pPr>
        <w:pStyle w:val="ListNumber"/>
        <w:spacing w:line="240" w:lineRule="auto"/>
        <w:ind w:left="720"/>
      </w:pPr>
      <w:r/>
      <w:hyperlink r:id="rId13">
        <w:r>
          <w:rPr>
            <w:color w:val="0000EE"/>
            <w:u w:val="single"/>
          </w:rPr>
          <w:t>https://www.frontiersin.org/journals/surgery/articles/10.3389/fsurg.2023.1351643/full</w:t>
        </w:r>
      </w:hyperlink>
      <w:r>
        <w:t xml:space="preserve"> - This editorial discusses the clinical integration of AI in spine surgery, including tasks such as image analysis, patient risk stratification, and surgical planning, which are enhanced by the NLP + LLM system.</w:t>
      </w:r>
      <w:r/>
    </w:p>
    <w:p>
      <w:pPr>
        <w:pStyle w:val="ListNumber"/>
        <w:spacing w:line="240" w:lineRule="auto"/>
        <w:ind w:left="720"/>
      </w:pPr>
      <w:r/>
      <w:hyperlink r:id="rId13">
        <w:r>
          <w:rPr>
            <w:color w:val="0000EE"/>
            <w:u w:val="single"/>
          </w:rPr>
          <w:t>https://www.frontiersin.org/journals/surgery/articles/10.3389/fsurg.2023.1351643/full</w:t>
        </w:r>
      </w:hyperlink>
      <w:r>
        <w:t xml:space="preserve"> - The article emphasizes the importance of AI in predicting patient outcomes and improving surgical decision-making, which is supported by the accurate data extraction capabilities of the NLP + LLM system.</w:t>
      </w:r>
      <w:r/>
    </w:p>
    <w:p>
      <w:pPr>
        <w:pStyle w:val="ListNumber"/>
        <w:spacing w:line="240" w:lineRule="auto"/>
        <w:ind w:left="720"/>
      </w:pPr>
      <w:r/>
      <w:hyperlink r:id="rId14">
        <w:r>
          <w:rPr>
            <w:color w:val="0000EE"/>
            <w:u w:val="single"/>
          </w:rPr>
          <w:t>https://pmc.ncbi.nlm.nih.gov/articles/PMC10910143/</w:t>
        </w:r>
      </w:hyperlink>
      <w:r>
        <w:t xml:space="preserve"> - This systematic review outlines the benefits of AI-assisted spine surgery, including the use of AI in data analysis and prediction, and the integration of AI with augmented reality (AR) and virtual reality (VR) for enhanced surgical precision.</w:t>
      </w:r>
      <w:r/>
    </w:p>
    <w:p>
      <w:pPr>
        <w:pStyle w:val="ListNumber"/>
        <w:spacing w:line="240" w:lineRule="auto"/>
        <w:ind w:left="720"/>
      </w:pPr>
      <w:r/>
      <w:hyperlink r:id="rId14">
        <w:r>
          <w:rPr>
            <w:color w:val="0000EE"/>
            <w:u w:val="single"/>
          </w:rPr>
          <w:t>https://pmc.ncbi.nlm.nih.gov/articles/PMC10910143/</w:t>
        </w:r>
      </w:hyperlink>
      <w:r>
        <w:t xml:space="preserve"> - The review discusses the ethical concerns and future perspectives of AI in spine surgery, including the need for strict data de-identification protocols and compliance with HIPAA, which is relevant to the confidentiality concerns mentioned in the article.</w:t>
      </w:r>
      <w:r/>
    </w:p>
    <w:p>
      <w:pPr>
        <w:pStyle w:val="ListNumber"/>
        <w:spacing w:line="240" w:lineRule="auto"/>
        <w:ind w:left="720"/>
      </w:pPr>
      <w:r/>
      <w:hyperlink r:id="rId10">
        <w:r>
          <w:rPr>
            <w:color w:val="0000EE"/>
            <w:u w:val="single"/>
          </w:rPr>
          <w:t>https://www.nature.com/articles/s41598-024-77535-y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98-024-77535-y" TargetMode="External"/><Relationship Id="rId11" Type="http://schemas.openxmlformats.org/officeDocument/2006/relationships/hyperlink" Target="https://www.asianspinejournal.org/m/journal/view.php?number=1640" TargetMode="External"/><Relationship Id="rId12" Type="http://schemas.openxmlformats.org/officeDocument/2006/relationships/hyperlink" Target="https://www.oaepublish.com/articles/ais.2024.39" TargetMode="External"/><Relationship Id="rId13" Type="http://schemas.openxmlformats.org/officeDocument/2006/relationships/hyperlink" Target="https://www.frontiersin.org/journals/surgery/articles/10.3389/fsurg.2023.1351643/full" TargetMode="External"/><Relationship Id="rId14" Type="http://schemas.openxmlformats.org/officeDocument/2006/relationships/hyperlink" Target="https://pmc.ncbi.nlm.nih.gov/articles/PMC109101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