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Argonne National Laboratory joins groundbreaking AI and astronomy institute led by Northwestern University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Argonne National Laboratory Joins Groundbreaking AI and Astronomy Institute Led by Northwestern University</w:t>
      </w:r>
      <w:r/>
    </w:p>
    <w:p>
      <w:r/>
      <w:r>
        <w:rPr>
          <w:b/>
        </w:rPr>
        <w:t>Lemont, IL – November 5, 2024</w:t>
      </w:r>
      <w:r/>
    </w:p>
    <w:p>
      <w:r/>
      <w:r>
        <w:t>A new AI and astronomy institute has been established under the leadership of Northwestern University, aiming to utilise artificial intelligence to drive major breakthroughs in our understanding of the universe. In collaboration with the U.S. Department of Energy's (DOE) Argonne National Laboratory, the NSF-Simons AI Institute for the Sky (SkAI) has been conceived with joint funding of $20 million from the U.S. National Science Foundation (NSF) and the Simons Foundation.</w:t>
      </w:r>
      <w:r/>
    </w:p>
    <w:p>
      <w:r/>
      <w:r>
        <w:t>SkAI represents a critical effort in the realm of astrophysical research by aiming to transform how vast astronomical datasets are interpreted using state-of-the-art AI technologies. This institute is set to use advanced computational strategies to reveal new facets of the universe, with Argonne playing a central role due to its renowned prowess in the fields of computational science and artificial intelligence.</w:t>
      </w:r>
      <w:r/>
    </w:p>
    <w:p>
      <w:r/>
      <w:r>
        <w:t>"Argonne's cutting-edge computational capabilities align perfectly with the enormous datasets from astronomical surveys. Through AI-driven solutions, we are expediting discoveries that will redefine our cosmic understanding," stated Katrin Heitmann, a physicist and computational scientist at Argonne National Laboratory, who is deeply involved in the project.</w:t>
      </w:r>
      <w:r/>
    </w:p>
    <w:p>
      <w:r/>
      <w:r>
        <w:t>A focal point for Argonne within the SkAI initiative is the development of statistically reliable AI methods to process data from significant upcoming astronomical enterprises, such as the Vera C. Rubin Observatory's Legacy Survey of Space and Time. The lab's contributions in computational cosmology, leveraging DOE’s exascale supercomputers, are anticipated to be invaluable in comprehending cosmic phenomena on both large and small scales.</w:t>
      </w:r>
      <w:r/>
    </w:p>
    <w:p>
      <w:r/>
      <w:r>
        <w:t>The tools developed are expected to provide substantial insights into astrophysical phenomena, ranging from the formation and growth of galaxies and black holes to the intricate workings of dark matter and dark energy – the latter being key factors in the universe's expansion and structural formation.</w:t>
      </w:r>
      <w:r/>
    </w:p>
    <w:p>
      <w:r/>
      <w:r>
        <w:t>SkAI is not only a collaboration between Argonne and Northwestern University. It also involves over 80 researchers from a consortium of 25 institutions, including the University of Chicago, University of Illinois Urbana-Champaign, the National Center for Supercomputing Applications, DOE's Fermi National Accelerator Laboratory, University of Illinois Chicago, the Adler Planetarium, and the University of Wisconsin-Madison, among others. This broad alliance includes universities, research institutions, and organisations involved in science and arts, showcasing a wide-ranging engagement with the scientific community.</w:t>
      </w:r>
      <w:r/>
    </w:p>
    <w:p>
      <w:r/>
      <w:r>
        <w:t>Moreover, SkAI is committed to educating a diverse pool of future scientists. This aim is supported through its SkAI Satellite Network, which constitutes 16 regional and national college partners, including 13 minority-serving institutions and affiliates of the NSF Established Program to Stimulate Competitive Research.</w:t>
      </w:r>
      <w:r/>
    </w:p>
    <w:p>
      <w:r/>
      <w:r>
        <w:t>Additionally, SkAI is set to disseminate its innovations and methodologies to the global research community, potentially expanding the institute's impact worldwide and ensuring its solutions can be utilised by a broader audience beyond its initial collaborators.</w:t>
      </w:r>
      <w:r/>
    </w:p>
    <w:p>
      <w:r/>
      <w:r>
        <w:t>This venture signifies a considerable step forward in astronomical research, with AI and computational expertise being pivotal in unveiling the mysteries of the cosmos.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https://www.anl.gov/ai</w:t>
        </w:r>
      </w:hyperlink>
      <w:r>
        <w:t xml:space="preserve"> - Argonne National Laboratory's involvement in AI research, including its computational capabilities and role in various scientific fields.</w:t>
      </w:r>
      <w:r/>
    </w:p>
    <w:p>
      <w:pPr>
        <w:pStyle w:val="ListNumber"/>
        <w:spacing w:line="240" w:lineRule="auto"/>
        <w:ind w:left="720"/>
      </w:pPr>
      <w:r/>
      <w:hyperlink r:id="rId11">
        <w:r>
          <w:rPr>
            <w:color w:val="0000EE"/>
            <w:u w:val="single"/>
          </w:rPr>
          <w:t>https://physicalsciences.uchicago.edu/news/article/nsf-and-simons-foundation-launch-20-million-national-ai-research-institute-in-astronomy/</w:t>
        </w:r>
      </w:hyperlink>
      <w:r>
        <w:t xml:space="preserve"> - The establishment of the NSF-Simons AI Institute for the Sky (SkAI) with joint funding from NSF and Simons Foundation, and its goals in astronomy.</w:t>
      </w:r>
      <w:r/>
    </w:p>
    <w:p>
      <w:pPr>
        <w:pStyle w:val="ListNumber"/>
        <w:spacing w:line="240" w:lineRule="auto"/>
        <w:ind w:left="720"/>
      </w:pPr>
      <w:r/>
      <w:hyperlink r:id="rId12">
        <w:r>
          <w:rPr>
            <w:color w:val="0000EE"/>
            <w:u w:val="single"/>
          </w:rPr>
          <w:t>https://ai.northwestern.edu/collaboration/institutes-and-centers.html</w:t>
        </w:r>
      </w:hyperlink>
      <w:r>
        <w:t xml:space="preserve"> - Northwestern University's various institutes and centers focused on AI, including those involved in astrophysics and interdisciplinary research.</w:t>
      </w:r>
      <w:r/>
    </w:p>
    <w:p>
      <w:pPr>
        <w:pStyle w:val="ListNumber"/>
        <w:spacing w:line="240" w:lineRule="auto"/>
        <w:ind w:left="720"/>
      </w:pPr>
      <w:r/>
      <w:hyperlink r:id="rId13">
        <w:r>
          <w:rPr>
            <w:color w:val="0000EE"/>
            <w:u w:val="single"/>
          </w:rPr>
          <w:t>https://news.northwestern.edu/stories/2024/september/northwestern-to-lead-20-million-national-ai-research-institute-in-astronomy/</w:t>
        </w:r>
      </w:hyperlink>
      <w:r>
        <w:t xml:space="preserve"> - Northwestern University's leadership in the SkAI institute, the multidisciplinary team, and the institute's objectives in astrophysics research.</w:t>
      </w:r>
      <w:r/>
    </w:p>
    <w:p>
      <w:pPr>
        <w:pStyle w:val="ListNumber"/>
        <w:spacing w:line="240" w:lineRule="auto"/>
        <w:ind w:left="720"/>
      </w:pPr>
      <w:r/>
      <w:hyperlink r:id="rId14">
        <w:r>
          <w:rPr>
            <w:color w:val="0000EE"/>
            <w:u w:val="single"/>
          </w:rPr>
          <w:t>https://www.newswise.com/doescience/argonne-to-help-drive-ai-revolution-in-astronomy-with-new-institute-led-by-northwestern-university/?article_id=819472</w:t>
        </w:r>
      </w:hyperlink>
      <w:r>
        <w:t xml:space="preserve"> - Argonne National Laboratory's role in SkAI, including its computational capabilities and contributions to computational cosmology.</w:t>
      </w:r>
      <w:r/>
    </w:p>
    <w:p>
      <w:pPr>
        <w:pStyle w:val="ListNumber"/>
        <w:spacing w:line="240" w:lineRule="auto"/>
        <w:ind w:left="720"/>
      </w:pPr>
      <w:r/>
      <w:hyperlink r:id="rId11">
        <w:r>
          <w:rPr>
            <w:color w:val="0000EE"/>
            <w:u w:val="single"/>
          </w:rPr>
          <w:t>https://physicalsciences.uchicago.edu/news/article/nsf-and-simons-foundation-launch-20-million-national-ai-research-institute-in-astronomy/</w:t>
        </w:r>
      </w:hyperlink>
      <w:r>
        <w:t xml:space="preserve"> - The involvement of multiple institutions in SkAI, including the University of Chicago, University of Illinois Urbana-Champaign, and others.</w:t>
      </w:r>
      <w:r/>
    </w:p>
    <w:p>
      <w:pPr>
        <w:pStyle w:val="ListNumber"/>
        <w:spacing w:line="240" w:lineRule="auto"/>
        <w:ind w:left="720"/>
      </w:pPr>
      <w:r/>
      <w:hyperlink r:id="rId13">
        <w:r>
          <w:rPr>
            <w:color w:val="0000EE"/>
            <w:u w:val="single"/>
          </w:rPr>
          <w:t>https://news.northwestern.edu/stories/2024/september/northwestern-to-lead-20-million-national-ai-research-institute-in-astronomy/</w:t>
        </w:r>
      </w:hyperlink>
      <w:r>
        <w:t xml:space="preserve"> - The SkAI Satellite Network and its commitment to educating a diverse pool of future scientists, including minority-serving institutions.</w:t>
      </w:r>
      <w:r/>
    </w:p>
    <w:p>
      <w:pPr>
        <w:pStyle w:val="ListNumber"/>
        <w:spacing w:line="240" w:lineRule="auto"/>
        <w:ind w:left="720"/>
      </w:pPr>
      <w:r/>
      <w:hyperlink r:id="rId14">
        <w:r>
          <w:rPr>
            <w:color w:val="0000EE"/>
            <w:u w:val="single"/>
          </w:rPr>
          <w:t>https://www.newswise.com/doescience/argonne-to-help-drive-ai-revolution-in-astronomy-with-new-institute-led-by-northwestern-university/?article_id=819472</w:t>
        </w:r>
      </w:hyperlink>
      <w:r>
        <w:t xml:space="preserve"> - The use of DOE’s exascale supercomputers in SkAI for understanding cosmic phenomena on large and small scales.</w:t>
      </w:r>
      <w:r/>
    </w:p>
    <w:p>
      <w:pPr>
        <w:pStyle w:val="ListNumber"/>
        <w:spacing w:line="240" w:lineRule="auto"/>
        <w:ind w:left="720"/>
      </w:pPr>
      <w:r/>
      <w:hyperlink r:id="rId11">
        <w:r>
          <w:rPr>
            <w:color w:val="0000EE"/>
            <w:u w:val="single"/>
          </w:rPr>
          <w:t>https://physicalsciences.uchicago.edu/news/article/nsf-and-simons-foundation-launch-20-million-national-ai-research-institute-in-astronomy/</w:t>
        </w:r>
      </w:hyperlink>
      <w:r>
        <w:t xml:space="preserve"> - The development of AI tools to handle vast astronomical datasets, such as those from the Vera C. Rubin Observatory's Legacy Survey of Space and Time.</w:t>
      </w:r>
      <w:r/>
    </w:p>
    <w:p>
      <w:pPr>
        <w:pStyle w:val="ListNumber"/>
        <w:spacing w:line="240" w:lineRule="auto"/>
        <w:ind w:left="720"/>
      </w:pPr>
      <w:r/>
      <w:hyperlink r:id="rId13">
        <w:r>
          <w:rPr>
            <w:color w:val="0000EE"/>
            <w:u w:val="single"/>
          </w:rPr>
          <w:t>https://news.northwestern.edu/stories/2024/september/northwestern-to-lead-20-million-national-ai-research-institute-in-astronomy/</w:t>
        </w:r>
      </w:hyperlink>
      <w:r>
        <w:t xml:space="preserve"> - The broader impact of SkAI, including its dissemination of innovations and methodologies to the global research community.</w:t>
      </w:r>
      <w:r/>
    </w:p>
    <w:p>
      <w:pPr>
        <w:pStyle w:val="ListNumber"/>
        <w:spacing w:line="240" w:lineRule="auto"/>
        <w:ind w:left="720"/>
      </w:pPr>
      <w:r/>
      <w:hyperlink r:id="rId14">
        <w:r>
          <w:rPr>
            <w:color w:val="0000EE"/>
            <w:u w:val="single"/>
          </w:rPr>
          <w:t>https://www.newswise.com/doescience/argonne-to-help-drive-ai-revolution-in-astronomy-with-new-institute-led-by-northwestern-university/?article_id=819472</w:t>
        </w:r>
      </w:hyperlink>
      <w:r>
        <w:t xml:space="preserve"> - The significance of SkAI in driving breakthroughs in understanding astrophysical phenomena, such as the formation of galaxies and black holes, and the role of dark matter and dark energy.</w:t>
      </w:r>
      <w:r/>
    </w:p>
    <w:p>
      <w:pPr>
        <w:pStyle w:val="ListNumber"/>
        <w:spacing w:line="240" w:lineRule="auto"/>
        <w:ind w:left="720"/>
      </w:pPr>
      <w:r/>
      <w:hyperlink r:id="rId15">
        <w:r>
          <w:rPr>
            <w:color w:val="0000EE"/>
            <w:u w:val="single"/>
          </w:rPr>
          <w:t>https://www.robodaily.com/reports/Argonne_to_help_drive_AI_revolution_in_astronomy_with_new_institute_led_by_Northwestern_University_999.html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l.gov/ai" TargetMode="External"/><Relationship Id="rId11" Type="http://schemas.openxmlformats.org/officeDocument/2006/relationships/hyperlink" Target="https://physicalsciences.uchicago.edu/news/article/nsf-and-simons-foundation-launch-20-million-national-ai-research-institute-in-astronomy/" TargetMode="External"/><Relationship Id="rId12" Type="http://schemas.openxmlformats.org/officeDocument/2006/relationships/hyperlink" Target="https://ai.northwestern.edu/collaboration/institutes-and-centers.html" TargetMode="External"/><Relationship Id="rId13" Type="http://schemas.openxmlformats.org/officeDocument/2006/relationships/hyperlink" Target="https://news.northwestern.edu/stories/2024/september/northwestern-to-lead-20-million-national-ai-research-institute-in-astronomy/" TargetMode="External"/><Relationship Id="rId14" Type="http://schemas.openxmlformats.org/officeDocument/2006/relationships/hyperlink" Target="https://www.newswise.com/doescience/argonne-to-help-drive-ai-revolution-in-astronomy-with-new-institute-led-by-northwestern-university/?article_id=819472" TargetMode="External"/><Relationship Id="rId15" Type="http://schemas.openxmlformats.org/officeDocument/2006/relationships/hyperlink" Target="https://www.robodaily.com/reports/Argonne_to_help_drive_AI_revolution_in_astronomy_with_new_institute_led_by_Northwestern_University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