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The complex interplay of technology and labour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The Complex Interplay of Technology and Labour</w:t>
      </w:r>
      <w:r/>
    </w:p>
    <w:p>
      <w:r/>
      <w:r>
        <w:t>Recent developments in artificial intelligence (AI) have stirred a global dialogue on its implications for the workforce. Rather than the anticipated obsolescence of human jobs, there is a discernible trend towards the degradation of labour conditions, echoing patterns seen since the industrial revolution. This encompasses the transformation of relatively stable jobs into less desirable ones, achieved by reducing skilled labour to its semi-skilled components and obscuring human contributions behind technological façades.</w:t>
      </w:r>
      <w:r/>
    </w:p>
    <w:p>
      <w:r/>
      <w:r>
        <w:rPr>
          <w:i/>
        </w:rPr>
        <w:t>AI's Shrouded Identity</w:t>
      </w:r>
      <w:r/>
    </w:p>
    <w:p>
      <w:r/>
      <w:r>
        <w:t>The term "AI" is frequently employed by tech visionaries such as Elon Musk, who envisages an abundant future void of human labour due to AI advancements. However, this use of "AI" tends to obscure more than it clarifies. According to Margaret A. Boden, a prominent figure in AI academia, the field is not defined by a single technology but by the aspiration to enable machines to simulate mental processes. This encompassing definition suggests that AI is an expansive concept, integrating diverse technologies like artificial neural networks and machine learning.</w:t>
      </w:r>
      <w:r/>
    </w:p>
    <w:p>
      <w:r/>
      <w:r>
        <w:t>Chatbots like OpenAI's ChatGPT epitomise AI's current application, utilising vast computational resources to analyse word patterns and simulate human-like conversation. This process heavily relies on artificial neural networks, where interconnected nodes calculate predictions to produce coherent language outputs. However, the energy and financial costs are substantial, with models like ChatGPT-4 demanding considerable investment, illustrating that while AI might conceptually mimic intelligence, it is still far from achieving human-like consciousness.</w:t>
      </w:r>
      <w:r/>
    </w:p>
    <w:p>
      <w:r/>
      <w:r>
        <w:t>Moreover, such technologies require significant human involvement in their developmental phases. For instance, OpenAI contracted workers in Kenya, who were tasked with the arduous job of labelling harmful or explicit content to "train" AI systems. These workers often received minimal pay for their crucial roles, leading to accusations of exploitative practices and calls for investigations.</w:t>
      </w:r>
      <w:r/>
    </w:p>
    <w:p>
      <w:r/>
      <w:r>
        <w:rPr>
          <w:i/>
        </w:rPr>
        <w:t>A New Chapter in Labour Mechanism</w:t>
      </w:r>
      <w:r/>
    </w:p>
    <w:p>
      <w:r/>
      <w:r>
        <w:t>The narrative surrounding AI mirrors historical tendencies of mechanisation that favour capital over labour. Notably, AI is not a solitary revolutionary tool; it is intertwined with the ambition of employers to diminish labour power through technological mystification. Throughout history, innovations have often been employed to dilute skilled jobs into more simplistic, lower-paying tasks—a practice accentuated by AI's integration into digital platforms.</w:t>
      </w:r>
      <w:r/>
    </w:p>
    <w:p>
      <w:r/>
      <w:r>
        <w:t>The emergence of "digital factories," as observed by scholars like Moritz Altenried, highlights this phenomenon. These digital environments segment traditional jobs into finer, more controllable tasks, closely monitored by algorithms to enforce efficiency. Companies like Amazon have been at the forefront, using algorithms to oversee warehouse operations, pushing workers to heightened productivity levels.</w:t>
      </w:r>
      <w:r/>
    </w:p>
    <w:p>
      <w:r/>
      <w:r>
        <w:rPr>
          <w:i/>
        </w:rPr>
        <w:t>AI's Overarching Influence</w:t>
      </w:r>
      <w:r/>
    </w:p>
    <w:p>
      <w:r/>
      <w:r>
        <w:t>Despite its innovative potential, AI's most significant organisational change arguably lies in its surveillance capability, tracking and quantifying labour with unprecedented precision. Studies aggregated by Microsoft show AI tools like Copilot improving productivity, yet such gains often result from increased worker output rather than a transformative reduction of labour burdens.</w:t>
      </w:r>
      <w:r/>
    </w:p>
    <w:p>
      <w:r/>
      <w:r>
        <w:t>This mechanisation extends into sectors previously shielded from manual labour dynamics, including white-collar professions. Historical parallels can be drawn from the late 20th century, where clerical work was redefined by technology, transforming skilled duties into repetitive, low-wage tasks. Employers leverage AI under the guise of efficiency, pushing for roles to be fragmented and deskilled, often to the detriment of job satisfaction and security.</w:t>
      </w:r>
      <w:r/>
    </w:p>
    <w:p>
      <w:r/>
      <w:r>
        <w:t>In some instances, AI masks the involvement of low-paid workers, particularly in the Global South. For example, Amazon's "Just Walk Out" technology, purported to use generative AI, actually relies on Indian workers who manually process shopping trips from surveillance footage. Similarly, French supermarkets and US fast-food chains have employed remote workers for tasks attributed to AI, demonstrating what sociologist Janet Vertesi describes as AI being the modern-day equivalent of outsourcing.</w:t>
      </w:r>
      <w:r/>
    </w:p>
    <w:p>
      <w:r/>
      <w:r>
        <w:t>The complex relationship between AI and labour underscores the need for a nuanced understanding of how technology is deployed in workplace dynamics. While AI has the potential to reshape industries, its current application often aligns with historical precedents that emphasise capital interests, underscoring an ongoing need for discourse on regulating and managing AI's role in the labour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https://www.sciencespo.fr/women-in-business/en/news/article-artificial-intelligence-and-the-labor-market/</w:t>
        </w:r>
      </w:hyperlink>
      <w:r>
        <w:t xml:space="preserve"> - Corroborates the impact of AI on the labor market, including job displacement, the transformation of jobs, and the potential for AI to deepen inequalities and affect different socio-economic groups.</w:t>
      </w:r>
      <w:r/>
    </w:p>
    <w:p>
      <w:pPr>
        <w:pStyle w:val="ListNumber"/>
        <w:spacing w:line="240" w:lineRule="auto"/>
        <w:ind w:left="720"/>
      </w:pPr>
      <w:r/>
      <w:hyperlink r:id="rId11">
        <w:r>
          <w:rPr>
            <w:color w:val="0000EE"/>
            <w:u w:val="single"/>
          </w:rPr>
          <w:t>https://www.chicagobooth.edu/review/ai-is-going-disrupt-labor-market-it-doesnt-have-destroy-it</w:t>
        </w:r>
      </w:hyperlink>
      <w:r>
        <w:t xml:space="preserve"> - Supports the idea that AI can both complement and replace jobs, and highlights the potential for AI to increase productivity and GDP while also causing job displacement, particularly in lower-paying office support and customer service roles.</w:t>
      </w:r>
      <w:r/>
    </w:p>
    <w:p>
      <w:pPr>
        <w:pStyle w:val="ListNumber"/>
        <w:spacing w:line="240" w:lineRule="auto"/>
        <w:ind w:left="720"/>
      </w:pPr>
      <w:r/>
      <w:hyperlink r:id="rId12">
        <w:r>
          <w:rPr>
            <w:color w:val="0000EE"/>
            <w:u w:val="single"/>
          </w:rPr>
          <w:t>https://www.oecd-ilibrary.org/sites/08785bba-en/1/3/2/index.html?</w:t>
        </w:r>
      </w:hyperlink>
      <w:hyperlink r:id="rId12">
        <w:r>
          <w:rPr>
            <w:color w:val="0000EE"/>
            <w:u w:val="single"/>
          </w:rPr>
          <w:t>csp</w:t>
        </w:r>
      </w:hyperlink>
      <w:hyperlink r:id="rId12">
        <w:r>
          <w:rPr>
            <w:color w:val="0000EE"/>
            <w:u w:val="single"/>
          </w:rPr>
          <w:t>=9f4368ffe3fc59de4786c462d2cdc236&amp;itemContentType=book&amp;itemIGO=oecd&amp;itemId=%2Fcontent%2Fpublication%2F08785bba-en</w:t>
        </w:r>
      </w:hyperlink>
      <w:r>
        <w:t xml:space="preserve"> - Discusses the positive and negative impacts of AI on the labor market, including automation of repetitive tasks, potential job displacement, and the need for policies to mitigate risks while benefiting from AI.</w:t>
      </w:r>
      <w:r/>
    </w:p>
    <w:p>
      <w:pPr>
        <w:pStyle w:val="ListNumber"/>
        <w:spacing w:line="240" w:lineRule="auto"/>
        <w:ind w:left="720"/>
      </w:pPr>
      <w:r/>
      <w:hyperlink r:id="rId13">
        <w:r>
          <w:rPr>
            <w:color w:val="0000EE"/>
            <w:u w:val="single"/>
          </w:rPr>
          <w:t>https://www.nature.com/articles/s41599-024-02647-9</w:t>
        </w:r>
      </w:hyperlink>
      <w:r>
        <w:t xml:space="preserve"> - Analyzes the impact of AI on employment, highlighting both the increase in labor productivity and the potential for job displacement, especially in manufacturing and low-skilled jobs.</w:t>
      </w:r>
      <w:r/>
    </w:p>
    <w:p>
      <w:pPr>
        <w:pStyle w:val="ListNumber"/>
        <w:spacing w:line="240" w:lineRule="auto"/>
        <w:ind w:left="720"/>
      </w:pPr>
      <w:r/>
      <w:hyperlink r:id="rId14">
        <w:r>
          <w:rPr>
            <w:color w:val="0000EE"/>
            <w:u w:val="single"/>
          </w:rPr>
          <w:t>https://www.whitehouse.gov/cea/written-materials/2024/07/10/potential-labor-market-impacts-of-artificial-intelligence-an-empirical-analysis/</w:t>
        </w:r>
      </w:hyperlink>
      <w:r>
        <w:t xml:space="preserve"> - Provides empirical analysis on the potential labor market impacts of AI, including the identification of AI-vulnerable occupations and the effects on older workers and unionization.</w:t>
      </w:r>
      <w:r/>
    </w:p>
    <w:p>
      <w:pPr>
        <w:pStyle w:val="ListNumber"/>
        <w:spacing w:line="240" w:lineRule="auto"/>
        <w:ind w:left="720"/>
      </w:pPr>
      <w:r/>
      <w:hyperlink r:id="rId10">
        <w:r>
          <w:rPr>
            <w:color w:val="0000EE"/>
            <w:u w:val="single"/>
          </w:rPr>
          <w:t>https://www.sciencespo.fr/women-in-business/en/news/article-artificial-intelligence-and-the-labor-market/</w:t>
        </w:r>
      </w:hyperlink>
      <w:r>
        <w:t xml:space="preserve"> - Details the gendered effects of AI on the labor market, such as the disproportionate impact on women in clerical and administrative roles.</w:t>
      </w:r>
      <w:r/>
    </w:p>
    <w:p>
      <w:pPr>
        <w:pStyle w:val="ListNumber"/>
        <w:spacing w:line="240" w:lineRule="auto"/>
        <w:ind w:left="720"/>
      </w:pPr>
      <w:r/>
      <w:hyperlink r:id="rId11">
        <w:r>
          <w:rPr>
            <w:color w:val="0000EE"/>
            <w:u w:val="single"/>
          </w:rPr>
          <w:t>https://www.chicagobooth.edu/review/ai-is-going-disrupt-labor-market-it-doesnt-have-destroy-it</w:t>
        </w:r>
      </w:hyperlink>
      <w:r>
        <w:t xml:space="preserve"> - Explains how AI can transform tasks rather than entire jobs, requiring workers to adapt to new tasks that machines cannot perform.</w:t>
      </w:r>
      <w:r/>
    </w:p>
    <w:p>
      <w:pPr>
        <w:pStyle w:val="ListNumber"/>
        <w:spacing w:line="240" w:lineRule="auto"/>
        <w:ind w:left="720"/>
      </w:pPr>
      <w:r/>
      <w:hyperlink r:id="rId12">
        <w:r>
          <w:rPr>
            <w:color w:val="0000EE"/>
            <w:u w:val="single"/>
          </w:rPr>
          <w:t>https://www.oecd-ilibrary.org/sites/08785bba-en/1/3/2/index.html?</w:t>
        </w:r>
      </w:hyperlink>
      <w:hyperlink r:id="rId12">
        <w:r>
          <w:rPr>
            <w:color w:val="0000EE"/>
            <w:u w:val="single"/>
          </w:rPr>
          <w:t>csp</w:t>
        </w:r>
      </w:hyperlink>
      <w:hyperlink r:id="rId12">
        <w:r>
          <w:rPr>
            <w:color w:val="0000EE"/>
            <w:u w:val="single"/>
          </w:rPr>
          <w:t>=9f4368ffe3fc59de4786c462d2cdc236&amp;itemContentType=book&amp;itemIGO=oecd&amp;itemId=%2Fcontent%2Fpublication%2F08785bba-en</w:t>
        </w:r>
      </w:hyperlink>
      <w:r>
        <w:t xml:space="preserve"> - Discusses the ethical issues and potential negative impacts of AI on job quality, such as increased work intensity and stress, and concerns around transparency and accountability.</w:t>
      </w:r>
      <w:r/>
    </w:p>
    <w:p>
      <w:pPr>
        <w:pStyle w:val="ListNumber"/>
        <w:spacing w:line="240" w:lineRule="auto"/>
        <w:ind w:left="720"/>
      </w:pPr>
      <w:r/>
      <w:hyperlink r:id="rId13">
        <w:r>
          <w:rPr>
            <w:color w:val="0000EE"/>
            <w:u w:val="single"/>
          </w:rPr>
          <w:t>https://www.nature.com/articles/s41599-024-02647-9</w:t>
        </w:r>
      </w:hyperlink>
      <w:r>
        <w:t xml:space="preserve"> - Highlights the historical parallels of technological advancements, such as the industrial revolution, and their impact on labor dynamics, including the transformation of skilled jobs into semi-skilled components.</w:t>
      </w:r>
      <w:r/>
    </w:p>
    <w:p>
      <w:pPr>
        <w:pStyle w:val="ListNumber"/>
        <w:spacing w:line="240" w:lineRule="auto"/>
        <w:ind w:left="720"/>
      </w:pPr>
      <w:r/>
      <w:hyperlink r:id="rId11">
        <w:r>
          <w:rPr>
            <w:color w:val="0000EE"/>
            <w:u w:val="single"/>
          </w:rPr>
          <w:t>https://www.chicagobooth.edu/review/ai-is-going-disrupt-labor-market-it-doesnt-have-destroy-it</w:t>
        </w:r>
      </w:hyperlink>
      <w:r>
        <w:t xml:space="preserve"> - Supports the notion that AI can lead to the segmentation of traditional jobs into finer, more controllable tasks, as seen in digital platforms and companies like Amazon.</w:t>
      </w:r>
      <w:r/>
    </w:p>
    <w:p>
      <w:pPr>
        <w:pStyle w:val="ListNumber"/>
        <w:spacing w:line="240" w:lineRule="auto"/>
        <w:ind w:left="720"/>
      </w:pPr>
      <w:r/>
      <w:hyperlink r:id="rId12">
        <w:r>
          <w:rPr>
            <w:color w:val="0000EE"/>
            <w:u w:val="single"/>
          </w:rPr>
          <w:t>https://www.oecd-ilibrary.org/sites/08785bba-en/1/3/2/index.html?</w:t>
        </w:r>
      </w:hyperlink>
      <w:hyperlink r:id="rId12">
        <w:r>
          <w:rPr>
            <w:color w:val="0000EE"/>
            <w:u w:val="single"/>
          </w:rPr>
          <w:t>csp</w:t>
        </w:r>
      </w:hyperlink>
      <w:hyperlink r:id="rId12">
        <w:r>
          <w:rPr>
            <w:color w:val="0000EE"/>
            <w:u w:val="single"/>
          </w:rPr>
          <w:t>=9f4368ffe3fc59de4786c462d2cdc236&amp;itemContentType=book&amp;itemIGO=oecd&amp;itemId=%2Fcontent%2Fpublication%2F08785bba-en</w:t>
        </w:r>
      </w:hyperlink>
      <w:r>
        <w:t xml:space="preserve"> - Emphasizes the need for a nuanced understanding and regulation of AI's role in the labor market to balance technological benefits with labor protections.</w:t>
      </w:r>
      <w:r/>
    </w:p>
    <w:p>
      <w:pPr>
        <w:pStyle w:val="ListNumber"/>
        <w:spacing w:line="240" w:lineRule="auto"/>
        <w:ind w:left="720"/>
      </w:pPr>
      <w:r/>
      <w:hyperlink r:id="rId15">
        <w:r>
          <w:rPr>
            <w:color w:val="0000EE"/>
            <w:u w:val="single"/>
          </w:rPr>
          <w:t>https://jacobin.com/2024/11/technology-automation-ai-deskill-power/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spo.fr/women-in-business/en/news/article-artificial-intelligence-and-the-labor-market/" TargetMode="External"/><Relationship Id="rId11" Type="http://schemas.openxmlformats.org/officeDocument/2006/relationships/hyperlink" Target="https://www.chicagobooth.edu/review/ai-is-going-disrupt-labor-market-it-doesnt-have-destroy-it" TargetMode="External"/><Relationship Id="rId12" Type="http://schemas.openxmlformats.org/officeDocument/2006/relationships/hyperlink" Target="https://www.oecd-ilibrary.org/sites/08785bba-en/1/3/2/index.html?_csp_=9f4368ffe3fc59de4786c462d2cdc236&amp;itemContentType=book&amp;itemIGO=oecd&amp;itemId=%2Fcontent%2Fpublication%2F08785bba-en" TargetMode="External"/><Relationship Id="rId13" Type="http://schemas.openxmlformats.org/officeDocument/2006/relationships/hyperlink" Target="https://www.nature.com/articles/s41599-024-02647-9" TargetMode="External"/><Relationship Id="rId14" Type="http://schemas.openxmlformats.org/officeDocument/2006/relationships/hyperlink" Target="https://www.whitehouse.gov/cea/written-materials/2024/07/10/potential-labor-market-impacts-of-artificial-intelligence-an-empirical-analysis/" TargetMode="External"/><Relationship Id="rId15" Type="http://schemas.openxmlformats.org/officeDocument/2006/relationships/hyperlink" Target="https://jacobin.com/2024/11/technology-automation-ai-deskill-po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