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Atua AI launches autonomous agents to enhance operational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Singapore, SG, November 5, 2024</w:t>
      </w:r>
      <w:r>
        <w:t xml:space="preserve"> – Atua AI, an influential entity in the on-chain enterprise AI sector, has announced the launch of their autonomous AI agents, poised to revolutionise operational efficiency and decision-making in decentralised business settings. These sophisticated agents are engineered to function autonomously, executing tasks, performing in-depth data analysis, and optimising workflows, thus propelling productivity and agility across various industrial landscapes.</w:t>
      </w:r>
      <w:r/>
    </w:p>
    <w:p>
      <w:r/>
      <w:r>
        <w:t>The autonomous agents crafted by Atua AI are embedded with advanced machine learning and automation technologies. Their primary function is to take on repetitive tasks, conduct thorough data analyses, and streamline intricate operational processes. By shifting these responsibilities to AI agents, enterprises can realign their focus towards strategic planning and innovation, making a smarter allocation of their human and technical resources. The autonomous nature of these agents enables them to offer critical insights and solutions independently of human input, establishing them as essential tools in decentralised operational environments.</w:t>
      </w:r>
      <w:r/>
    </w:p>
    <w:p>
      <w:r/>
      <w:r>
        <w:t>The introduction of these autonomous AI agents is a pivotal development in Atua AI’s ongoing mission to transform the paradigm of on-chain enterprise solutions. These agents are designed with seamless integration at their core, waylaying into existing business workflows without disruption. They promise to enhance the operational speed, accuracy, and reliability of processes, attributes that are indispensable for enterprises delving into the complexities of the Web3 universe.</w:t>
      </w:r>
      <w:r/>
    </w:p>
    <w:p>
      <w:r/>
      <w:r>
        <w:t>Atua AI’s strategic emphasis on automation and AI-centric solutions underlines its dedication to advancing the possibilities of blockchain-enabled enterprise tools. The incorporation of these autonomous agents within its platform bolsters Atua AI's status as a frontrunner in the on-chain ecosystem, aiding businesses to navigate and excel in an increasingly digitalised era.</w:t>
      </w:r>
      <w:r/>
    </w:p>
    <w:p>
      <w:r/>
      <w:r>
        <w:t>Atua AI, known for its comprehensive on-chain enterprise AI platform, merges the realms of artificial intelligence and blockchain technology, delivering scalable and secure solutions tailored for businesses, developers, and creators. With a focus on automation and operational efficiency, the company's innovative approach reinforces its commitment to expanding the horizons of what businesses can achieve within the Web3 milieu.</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https://economictimes.indiatimes.com/tech/artificial-intelligence/microsoft-introduces-autonomous-ai-agents/articleshow/114445424.cms</w:t>
        </w:r>
      </w:hyperlink>
      <w:r>
        <w:t xml:space="preserve"> - Microsoft's introduction of autonomous AI agents, their availability for public preview, and their intended use in various business tasks.</w:t>
      </w:r>
      <w:r/>
    </w:p>
    <w:p>
      <w:pPr>
        <w:pStyle w:val="ListNumber"/>
        <w:spacing w:line="240" w:lineRule="auto"/>
        <w:ind w:left="720"/>
      </w:pPr>
      <w:r/>
      <w:hyperlink r:id="rId11">
        <w:r>
          <w:rPr>
            <w:color w:val="0000EE"/>
            <w:u w:val="single"/>
          </w:rPr>
          <w:t>https://www.cxtoday.com/crm/microsoft-makes-its-agentic-ai-move-announces-ten-pre-built-agents-for-dynamics/</w:t>
        </w:r>
      </w:hyperlink>
      <w:r>
        <w:t xml:space="preserve"> - Microsoft's announcement of ten pre-built autonomous AI agents for Dynamics 365, and the role of Copilot Studio in creating custom agents.</w:t>
      </w:r>
      <w:r/>
    </w:p>
    <w:p>
      <w:pPr>
        <w:pStyle w:val="ListNumber"/>
        <w:spacing w:line="240" w:lineRule="auto"/>
        <w:ind w:left="720"/>
      </w:pPr>
      <w:r/>
      <w:hyperlink r:id="rId12">
        <w:r>
          <w:rPr>
            <w:color w:val="0000EE"/>
            <w:u w:val="single"/>
          </w:rPr>
          <w:t>https://www.computerworld.com/article/3574341/microsoft-to-launch-autonomous-ai-agents-in-november.html</w:t>
        </w:r>
      </w:hyperlink>
      <w:r>
        <w:t xml:space="preserve"> - Microsoft's plan to launch autonomous AI agents, the public beta of Copilot Studio, and the potential use cases for these agents.</w:t>
      </w:r>
      <w:r/>
    </w:p>
    <w:p>
      <w:pPr>
        <w:pStyle w:val="ListNumber"/>
        <w:spacing w:line="240" w:lineRule="auto"/>
        <w:ind w:left="720"/>
      </w:pPr>
      <w:r/>
      <w:hyperlink r:id="rId11">
        <w:r>
          <w:rPr>
            <w:color w:val="0000EE"/>
            <w:u w:val="single"/>
          </w:rPr>
          <w:t>https://www.cxtoday.com/crm/microsoft-makes-its-agentic-ai-move-announces-ten-pre-built-agents-for-dynamics/</w:t>
        </w:r>
      </w:hyperlink>
      <w:r>
        <w:t xml:space="preserve"> - Satya Nadella's vision for autonomous AI agents as personal assistants, collaborators, and tools that span organizational boundaries.</w:t>
      </w:r>
      <w:r/>
    </w:p>
    <w:p>
      <w:pPr>
        <w:pStyle w:val="ListNumber"/>
        <w:spacing w:line="240" w:lineRule="auto"/>
        <w:ind w:left="720"/>
      </w:pPr>
      <w:r/>
      <w:hyperlink r:id="rId10">
        <w:r>
          <w:rPr>
            <w:color w:val="0000EE"/>
            <w:u w:val="single"/>
          </w:rPr>
          <w:t>https://economictimes.indiatimes.com/tech/artificial-intelligence/microsoft-introduces-autonomous-ai-agents/articleshow/114445424.cms</w:t>
        </w:r>
      </w:hyperlink>
      <w:r>
        <w:t xml:space="preserve"> - The role of Copilot Studio in enabling companies to create and manage their own AI agents, and the security and privacy measures in place.</w:t>
      </w:r>
      <w:r/>
    </w:p>
    <w:p>
      <w:pPr>
        <w:pStyle w:val="ListNumber"/>
        <w:spacing w:line="240" w:lineRule="auto"/>
        <w:ind w:left="720"/>
      </w:pPr>
      <w:r/>
      <w:hyperlink r:id="rId12">
        <w:r>
          <w:rPr>
            <w:color w:val="0000EE"/>
            <w:u w:val="single"/>
          </w:rPr>
          <w:t>https://www.computerworld.com/article/3574341/microsoft-to-launch-autonomous-ai-agents-in-november.html</w:t>
        </w:r>
      </w:hyperlink>
      <w:r>
        <w:t xml:space="preserve"> - The ability to create AI agents via a no-code graphical interface in Copilot Studio and their deployment across various platforms.</w:t>
      </w:r>
      <w:r/>
    </w:p>
    <w:p>
      <w:pPr>
        <w:pStyle w:val="ListNumber"/>
        <w:spacing w:line="240" w:lineRule="auto"/>
        <w:ind w:left="720"/>
      </w:pPr>
      <w:r/>
      <w:hyperlink r:id="rId13">
        <w:r>
          <w:rPr>
            <w:color w:val="0000EE"/>
            <w:u w:val="single"/>
          </w:rPr>
          <w:t>https://www.maginative.com/article/a-first-look-at-creating-autonomous-ai-agents-with-microsofts-copilot-studio/</w:t>
        </w:r>
      </w:hyperlink>
      <w:r>
        <w:t xml:space="preserve"> - Examples of pre-built agents, such as the sales qualification agent and supplier communications agent, and their impact on business processes.</w:t>
      </w:r>
      <w:r/>
    </w:p>
    <w:p>
      <w:pPr>
        <w:pStyle w:val="ListNumber"/>
        <w:spacing w:line="240" w:lineRule="auto"/>
        <w:ind w:left="720"/>
      </w:pPr>
      <w:r/>
      <w:hyperlink r:id="rId11">
        <w:r>
          <w:rPr>
            <w:color w:val="0000EE"/>
            <w:u w:val="single"/>
          </w:rPr>
          <w:t>https://www.cxtoday.com/crm/microsoft-makes-its-agentic-ai-move-announces-ten-pre-built-agents-for-dynamics/</w:t>
        </w:r>
      </w:hyperlink>
      <w:r>
        <w:t xml:space="preserve"> - The integration of AI agents into ERP systems and their potential for enhancing employee and customer experiences.</w:t>
      </w:r>
      <w:r/>
    </w:p>
    <w:p>
      <w:pPr>
        <w:pStyle w:val="ListNumber"/>
        <w:spacing w:line="240" w:lineRule="auto"/>
        <w:ind w:left="720"/>
      </w:pPr>
      <w:r/>
      <w:hyperlink r:id="rId13">
        <w:r>
          <w:rPr>
            <w:color w:val="0000EE"/>
            <w:u w:val="single"/>
          </w:rPr>
          <w:t>https://www.maginative.com/article/a-first-look-at-creating-autonomous-ai-agents-with-microsofts-copilot-studio/</w:t>
        </w:r>
      </w:hyperlink>
      <w:r>
        <w:t xml:space="preserve"> - The use of data across Microsoft 365 Graph, Dataverse, and other company records to deliver tailored solutions and ensure security and robustness.</w:t>
      </w:r>
      <w:r/>
    </w:p>
    <w:p>
      <w:pPr>
        <w:pStyle w:val="ListNumber"/>
        <w:spacing w:line="240" w:lineRule="auto"/>
        <w:ind w:left="720"/>
      </w:pPr>
      <w:r/>
      <w:hyperlink r:id="rId12">
        <w:r>
          <w:rPr>
            <w:color w:val="0000EE"/>
            <w:u w:val="single"/>
          </w:rPr>
          <w:t>https://www.computerworld.com/article/3574341/microsoft-to-launch-autonomous-ai-agents-in-november.html</w:t>
        </w:r>
      </w:hyperlink>
      <w:r>
        <w:t xml:space="preserve"> - The broader industry context, including other companies like Salesforce, SAP, and ServiceNow, also deploying AI agents in their products.</w:t>
      </w:r>
      <w:r/>
    </w:p>
    <w:p>
      <w:pPr>
        <w:pStyle w:val="ListNumber"/>
        <w:spacing w:line="240" w:lineRule="auto"/>
        <w:ind w:left="720"/>
      </w:pPr>
      <w:r/>
      <w:hyperlink r:id="rId13">
        <w:r>
          <w:rPr>
            <w:color w:val="0000EE"/>
            <w:u w:val="single"/>
          </w:rPr>
          <w:t>https://www.maginative.com/article/a-first-look-at-creating-autonomous-ai-agents-with-microsofts-copilot-studio/</w:t>
        </w:r>
      </w:hyperlink>
      <w:r>
        <w:t xml:space="preserve"> - The impact of autonomous AI agents on workplace evolution, including examples of cost savings and productivity gains from early adopters.</w:t>
      </w:r>
      <w:r/>
    </w:p>
    <w:p>
      <w:pPr>
        <w:pStyle w:val="ListNumber"/>
        <w:spacing w:line="240" w:lineRule="auto"/>
        <w:ind w:left="720"/>
      </w:pPr>
      <w:r/>
      <w:hyperlink r:id="rId14">
        <w:r>
          <w:rPr>
            <w:color w:val="0000EE"/>
            <w:u w:val="single"/>
          </w:rPr>
          <w:t>https://techbullion.com/atua-ai-tua-launches-autonomous-ai-agents-to-transform-on-chain-enterprise-efficiency/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tech/artificial-intelligence/microsoft-introduces-autonomous-ai-agents/articleshow/114445424.cms" TargetMode="External"/><Relationship Id="rId11" Type="http://schemas.openxmlformats.org/officeDocument/2006/relationships/hyperlink" Target="https://www.cxtoday.com/crm/microsoft-makes-its-agentic-ai-move-announces-ten-pre-built-agents-for-dynamics/" TargetMode="External"/><Relationship Id="rId12" Type="http://schemas.openxmlformats.org/officeDocument/2006/relationships/hyperlink" Target="https://www.computerworld.com/article/3574341/microsoft-to-launch-autonomous-ai-agents-in-november.html" TargetMode="External"/><Relationship Id="rId13" Type="http://schemas.openxmlformats.org/officeDocument/2006/relationships/hyperlink" Target="https://www.maginative.com/article/a-first-look-at-creating-autonomous-ai-agents-with-microsofts-copilot-studio/" TargetMode="External"/><Relationship Id="rId14" Type="http://schemas.openxmlformats.org/officeDocument/2006/relationships/hyperlink" Target="https://techbullion.com/atua-ai-tua-launches-autonomous-ai-agents-to-transform-on-chain-enterprise-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