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CFPB's complaint system under fire as research reveals fraudulent manipulation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revelation, the integrity of the Consumer Financial Protection Bureau's (CFPB) vital complaint system is under scrutiny as new research uncovers potential manipulation by fraudulent actors. The CFPB, established in 2011 under the Dodd-Frank Wall Street Reform and Consumer Protection Act, is a key federal entity responsible for safeguarding consumers in their dealings with financial service providers such as banks and lenders. The system is designed to allow consumers to file complaints concerning financial products and services, ensuring that these complaints are relayed to the relevant company for a timely resolution.</w:t>
      </w:r>
      <w:r/>
    </w:p>
    <w:p>
      <w:r/>
      <w:r>
        <w:t>Despite its foundational role in protecting consumers, the system's effectiveness is currently being challenged. Research conducted by Davies, a consulting firm with expertise in financial services, has highlighted vulnerabilities within the CFPB's mechanisms. Prakash Santhana, a partner at Davies, has detailed these findings, revealing that the system is being compromised by the submission of fraudulent complaints. The implications are significant, as such fraudulent activities not only undermine the system's credibility but also impede the processing of legitimate consumer complaints.</w:t>
      </w:r>
      <w:r/>
    </w:p>
    <w:p>
      <w:r/>
      <w:r>
        <w:t>Davies analysts carried out a detailed assessment of credit bureau complaints, with particular attention to consumer narratives and zip codes. Their findings uncovered over 100 complaints with identical wording but varied zip codes, indicating possible manipulation. One repetitive example was, “I applied for a credit card and was denied without explanation, despite having excellent credit and having never missed a payment. This is unfair and discriminatory.” Such patterns suggest the potential involvement of a single individual or group exploiting the system.</w:t>
      </w:r>
      <w:r/>
    </w:p>
    <w:p>
      <w:r/>
      <w:r>
        <w:t>Based on this investigation, it is estimated that at least 2% of all credit bureau-related complaints directed to the CFPB may be fraudulent. The consequences of these deceptive complaints are multifaceted. They compromise the integrity of the CFPB and diminish the impact of genuine complaints from consumers who are often in vulnerable positions. Additionally, they impose significant costs on credit bureaus, which expend substantial resources annually to investigate and resolve these spurious claims, diverting funds that could otherwise improve service offerings or reduce consumer costs.</w:t>
      </w:r>
      <w:r/>
    </w:p>
    <w:p>
      <w:r/>
      <w:r>
        <w:t>These challenges to the CFPB complaint system not only threaten the reputation of financial institutions but also erode consumer trust in the effectiveness and reliability of the system intended to protect them. The need to address these vulnerabilities has prompted a call for more sophisticated measures. Although Davies' research focused on exact text matches, more advanced techniques such as semantic analysis and clustering could provide a more comprehensive approach to identifying fraudulent patterns.</w:t>
      </w:r>
      <w:r/>
    </w:p>
    <w:p>
      <w:r/>
      <w:r>
        <w:t>One promising tool in addressing this issue is natural language processing (NLP) technology. By employing NLP, the CFPB could enhance its capability to automatically detect and highlight suspicious complaints. This technological enhancement would not only mitigate the risk of fraud but also ensure that resources are focused on resolving genuine complaints, thereby maintaining the system's reputation and functionality for all stakeholders involved.</w:t>
      </w:r>
      <w:r/>
    </w:p>
    <w:p>
      <w:r/>
      <w:r>
        <w:t>The threat posed by fraudulent complaints underscores an important challenge for financial planners and advisers who rely on the integrity and accuracy of consumer feedback. As the CFPB investigates methods to improve its systems, there is cautious optimism that such innovations will bolster its mission to protect consumers effectively in the complex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https://www.corporatecomplianceinsights.com/cfpb-complaint-system-manipulated/</w:t>
        </w:r>
      </w:hyperlink>
      <w:r>
        <w:t xml:space="preserve"> - This article details the research by Davies revealing potential manipulation of the CFPB's complaint system by fraudulent actors, including the identification of identical complaint narratives with different zip codes.</w:t>
      </w:r>
      <w:r/>
    </w:p>
    <w:p>
      <w:pPr>
        <w:pStyle w:val="ListNumber"/>
        <w:spacing w:line="240" w:lineRule="auto"/>
        <w:ind w:left="720"/>
      </w:pPr>
      <w:r/>
      <w:hyperlink r:id="rId10">
        <w:r>
          <w:rPr>
            <w:color w:val="0000EE"/>
            <w:u w:val="single"/>
          </w:rPr>
          <w:t>https://www.corporatecomplianceinsights.com/cfpb-complaint-system-manipulated/</w:t>
        </w:r>
      </w:hyperlink>
      <w:r>
        <w:t xml:space="preserve"> - It explains the implications of these fraudulent complaints on the system's credibility and the processing of legitimate consumer complaints.</w:t>
      </w:r>
      <w:r/>
    </w:p>
    <w:p>
      <w:pPr>
        <w:pStyle w:val="ListNumber"/>
        <w:spacing w:line="240" w:lineRule="auto"/>
        <w:ind w:left="720"/>
      </w:pPr>
      <w:r/>
      <w:hyperlink r:id="rId10">
        <w:r>
          <w:rPr>
            <w:color w:val="0000EE"/>
            <w:u w:val="single"/>
          </w:rPr>
          <w:t>https://www.corporatecomplianceinsights.com/cfpb-complaint-system-manipulated/</w:t>
        </w:r>
      </w:hyperlink>
      <w:r>
        <w:t xml:space="preserve"> - The article estimates that at least 2% of all credit bureau-related complaints directed to the CFPB may be fraudulent and discusses the costs and consequences for credit bureaus.</w:t>
      </w:r>
      <w:r/>
    </w:p>
    <w:p>
      <w:pPr>
        <w:pStyle w:val="ListNumber"/>
        <w:spacing w:line="240" w:lineRule="auto"/>
        <w:ind w:left="720"/>
      </w:pPr>
      <w:r/>
      <w:hyperlink r:id="rId10">
        <w:r>
          <w:rPr>
            <w:color w:val="0000EE"/>
            <w:u w:val="single"/>
          </w:rPr>
          <w:t>https://www.corporatecomplianceinsights.com/cfpb-complaint-system-manipulated/</w:t>
        </w:r>
      </w:hyperlink>
      <w:r>
        <w:t xml:space="preserve"> - It highlights the threat to the reputation of financial institutions and the erosion of consumer trust in the complaint system.</w:t>
      </w:r>
      <w:r/>
    </w:p>
    <w:p>
      <w:pPr>
        <w:pStyle w:val="ListNumber"/>
        <w:spacing w:line="240" w:lineRule="auto"/>
        <w:ind w:left="720"/>
      </w:pPr>
      <w:r/>
      <w:hyperlink r:id="rId10">
        <w:r>
          <w:rPr>
            <w:color w:val="0000EE"/>
            <w:u w:val="single"/>
          </w:rPr>
          <w:t>https://www.corporatecomplianceinsights.com/cfpb-complaint-system-manipulated/</w:t>
        </w:r>
      </w:hyperlink>
      <w:r>
        <w:t xml:space="preserve"> - The article suggests the use of natural language processing (NLP) technology to enhance the CFPB's ability to detect and flag fraudulent complaints.</w:t>
      </w:r>
      <w:r/>
    </w:p>
    <w:p>
      <w:pPr>
        <w:pStyle w:val="ListNumber"/>
        <w:spacing w:line="240" w:lineRule="auto"/>
        <w:ind w:left="720"/>
      </w:pPr>
      <w:r/>
      <w:hyperlink r:id="rId11">
        <w:r>
          <w:rPr>
            <w:color w:val="0000EE"/>
            <w:u w:val="single"/>
          </w:rPr>
          <w:t>https://files.consumerfinance.gov/f/documents/cfpb_consumer-response-system-pia-v2_2024-08.pdf</w:t>
        </w:r>
      </w:hyperlink>
      <w:r>
        <w:t xml:space="preserve"> - This document details the Consumer Response System (CRS) and its role in managing consumer complaints, including the security measures and access controls in place to protect consumer information.</w:t>
      </w:r>
      <w:r/>
    </w:p>
    <w:p>
      <w:pPr>
        <w:pStyle w:val="ListNumber"/>
        <w:spacing w:line="240" w:lineRule="auto"/>
        <w:ind w:left="720"/>
      </w:pPr>
      <w:r/>
      <w:hyperlink r:id="rId11">
        <w:r>
          <w:rPr>
            <w:color w:val="0000EE"/>
            <w:u w:val="single"/>
          </w:rPr>
          <w:t>https://files.consumerfinance.gov/f/documents/cfpb_consumer-response-system-pia-v2_2024-08.pdf</w:t>
        </w:r>
      </w:hyperlink>
      <w:r>
        <w:t xml:space="preserve"> - It explains the auditing and monitoring processes to ensure the proper use of the CRS and protect against malicious activities.</w:t>
      </w:r>
      <w:r/>
    </w:p>
    <w:p>
      <w:pPr>
        <w:pStyle w:val="ListNumber"/>
        <w:spacing w:line="240" w:lineRule="auto"/>
        <w:ind w:left="720"/>
      </w:pPr>
      <w:r/>
      <w:hyperlink r:id="rId12">
        <w:r>
          <w:rPr>
            <w:color w:val="0000EE"/>
            <w:u w:val="single"/>
          </w:rPr>
          <w:t>https://files.consumerfinance.gov/f/documents/06022023_Publication-of-Consumer-Response-Complaint-Narratives.pdf</w:t>
        </w:r>
      </w:hyperlink>
      <w:r>
        <w:t xml:space="preserve"> - This document outlines the process of scrubbing PII from complaint narratives before publication and the measures to ensure data quality and integrity.</w:t>
      </w:r>
      <w:r/>
    </w:p>
    <w:p>
      <w:pPr>
        <w:pStyle w:val="ListNumber"/>
        <w:spacing w:line="240" w:lineRule="auto"/>
        <w:ind w:left="720"/>
      </w:pPr>
      <w:r/>
      <w:hyperlink r:id="rId13">
        <w:r>
          <w:rPr>
            <w:color w:val="0000EE"/>
            <w:u w:val="single"/>
          </w:rPr>
          <w:t>https://files.consumerfinance.gov/f/documents/cfpb_supervision-and-examination-manual.pdf</w:t>
        </w:r>
      </w:hyperlink>
      <w:r>
        <w:t xml:space="preserve"> - The CFPB Supervision and Examination Manual provides context on the CFPB's role in enforcing Federal consumer financial laws and its supervision processes, which include addressing consumer complaints.</w:t>
      </w:r>
      <w:r/>
    </w:p>
    <w:p>
      <w:pPr>
        <w:pStyle w:val="ListNumber"/>
        <w:spacing w:line="240" w:lineRule="auto"/>
        <w:ind w:left="720"/>
      </w:pPr>
      <w:r/>
      <w:hyperlink r:id="rId13">
        <w:r>
          <w:rPr>
            <w:color w:val="0000EE"/>
            <w:u w:val="single"/>
          </w:rPr>
          <w:t>https://files.consumerfinance.gov/f/documents/cfpb_supervision-and-examination-manual.pdf</w:t>
        </w:r>
      </w:hyperlink>
      <w:r>
        <w:t xml:space="preserve"> - It details the procedures for handling supervisory information and the referral of potential criminal or tax law violations to other agencies.</w:t>
      </w:r>
      <w:r/>
    </w:p>
    <w:p>
      <w:pPr>
        <w:pStyle w:val="ListNumber"/>
        <w:spacing w:line="240" w:lineRule="auto"/>
        <w:ind w:left="720"/>
      </w:pPr>
      <w:r/>
      <w:hyperlink r:id="rId14">
        <w:r>
          <w:rPr>
            <w:color w:val="0000EE"/>
            <w:u w:val="single"/>
          </w:rPr>
          <w:t>https://www.consumerfinance.gov/open-government/information-quality-guidelines/</w:t>
        </w:r>
      </w:hyperlink>
      <w:r>
        <w:t xml:space="preserve"> - This page explains the administrative correction mechanisms for information disseminated by the CFPB, which includes procedures for addressing inaccuracies in published information.</w:t>
      </w:r>
      <w:r/>
    </w:p>
    <w:p>
      <w:pPr>
        <w:pStyle w:val="ListNumber"/>
        <w:spacing w:line="240" w:lineRule="auto"/>
        <w:ind w:left="720"/>
      </w:pPr>
      <w:r/>
      <w:hyperlink r:id="rId10">
        <w:r>
          <w:rPr>
            <w:color w:val="0000EE"/>
            <w:u w:val="single"/>
          </w:rPr>
          <w:t>https://www.corporatecomplianceinsights.com/cfpb-complaint-system-manipulated/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poratecomplianceinsights.com/cfpb-complaint-system-manipulated/" TargetMode="External"/><Relationship Id="rId11" Type="http://schemas.openxmlformats.org/officeDocument/2006/relationships/hyperlink" Target="https://files.consumerfinance.gov/f/documents/cfpb_consumer-response-system-pia-v2_2024-08.pdf" TargetMode="External"/><Relationship Id="rId12" Type="http://schemas.openxmlformats.org/officeDocument/2006/relationships/hyperlink" Target="https://files.consumerfinance.gov/f/documents/06022023_Publication-of-Consumer-Response-Complaint-Narratives.pdf" TargetMode="External"/><Relationship Id="rId13" Type="http://schemas.openxmlformats.org/officeDocument/2006/relationships/hyperlink" Target="https://files.consumerfinance.gov/f/documents/cfpb_supervision-and-examination-manual.pdf" TargetMode="External"/><Relationship Id="rId14" Type="http://schemas.openxmlformats.org/officeDocument/2006/relationships/hyperlink" Target="https://www.consumerfinance.gov/open-government/information-quality-guide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