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Cybercrime costs set to rise to $10.5 trillion by 2025 as sophistication grows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Global cybercrime is on the rise and is projected to reach alarming levels, with costs anticipated to skyrocket to $10.5 trillion annually by 2025, according to Cybersecurity Ventures. This projection highlights a significant increase in the scale and sophistication of cyber threats worldwide.</w:t>
      </w:r>
      <w:r/>
    </w:p>
    <w:p>
      <w:r/>
      <w:r>
        <w:t>Anand Jethalia, who serves as the Country Head of Cybersecurity for Microsoft India and South Asia, discusses this pressing issue in a piece for Moneycontrol. He attributes the growing sophistication of cybercrime to the widespread use of automated tools and artificial intelligence (AI) by cybercriminals. These advanced technologies enable perpetrators to efficiently scan for vulnerabilities, automate complex attacks, and dynamically adapt their strategies to avoid detection.</w:t>
      </w:r>
      <w:r/>
    </w:p>
    <w:p>
      <w:r/>
      <w:r>
        <w:t>A particularly concerning aspect of this trend is the pronounced shortage of cybersecurity professionals. Jethalia underscores that the gap in the workforce is a critical challenge that the industry faces, predicting that there will be as many as 3.5 million unfilled cybersecurity positions by 2025. This shortage amplifies the challenge of countering increasingly sophisticated cyber threats.</w:t>
      </w:r>
      <w:r/>
    </w:p>
    <w:p>
      <w:r/>
      <w:r>
        <w:t>In response to these challenges, AI is being positioned at the forefront of cybersecurity efforts. AI technologies, particularly machine learning (ML) and deep learning, offer significant potential in analysing large volumes of data with speed and precision that surpasses human capabilities. This technology is essential for detecting patterns and anomalies that could indicate potential cyberattacks, thus enhancing the efficiency and effectiveness of cybersecurity measures.</w:t>
      </w:r>
      <w:r/>
    </w:p>
    <w:p>
      <w:r/>
      <w:r>
        <w:t>Jethalia stresses the importance of leveraging AI in the fight against cyber threats, communicating to Chief Information Security Officers (CISOs) and security leaders the necessity of evolving defences to match the ever-evolving nature of cyber threats. AI's ability to rapidly process and analyse data makes it an indispensable tool in strengthening cybersecurity frameworks and responding proactively to potential threats.</w:t>
      </w:r>
      <w:r/>
    </w:p>
    <w:p>
      <w:r/>
      <w:r>
        <w:t>As the landscape of cybercrime continues to evolve, integrating AI solutions and addressing workforce shortages will be crucial in sustaining robust defences against the onslaught of modern cyber threats. This substantial surge in cybercrime and the subsequent need for advanced countermeasures reflect the complex and dynamic challenges that lie ahead for the global cybersecurity community.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https://cybersecurityventures.com/hackerpocalypse-cybercrime-report-2016/</w:t>
        </w:r>
      </w:hyperlink>
      <w:r>
        <w:t xml:space="preserve"> - Corroborates the projection that global cybercrime costs will reach $10.5 trillion annually by 2025 and discusses the increasing sophistication of cyber threats.</w:t>
      </w:r>
      <w:r/>
    </w:p>
    <w:p>
      <w:pPr>
        <w:pStyle w:val="ListNumber"/>
        <w:spacing w:line="240" w:lineRule="auto"/>
        <w:ind w:left="720"/>
      </w:pPr>
      <w:r/>
      <w:hyperlink r:id="rId11">
        <w:r>
          <w:rPr>
            <w:color w:val="0000EE"/>
            <w:u w:val="single"/>
          </w:rPr>
          <w:t>https://www.jerichosecurity.com/blog/cost-of-cybercrime-to-reach-10.5-trillion-by-2025</w:t>
        </w:r>
      </w:hyperlink>
      <w:r>
        <w:t xml:space="preserve"> - Supports the projection of $10.5 trillion in annual cybercrime costs by 2025 and highlights the role of advanced cyberattack techniques.</w:t>
      </w:r>
      <w:r/>
    </w:p>
    <w:p>
      <w:pPr>
        <w:pStyle w:val="ListNumber"/>
        <w:spacing w:line="240" w:lineRule="auto"/>
        <w:ind w:left="720"/>
      </w:pPr>
      <w:r/>
      <w:hyperlink r:id="rId12">
        <w:r>
          <w:rPr>
            <w:color w:val="0000EE"/>
            <w:u w:val="single"/>
          </w:rPr>
          <w:t>https://www.forbes.com/councils/forbestechcouncil/2023/02/22/105-trillion-reasons-why-we-need-a-united-response-to-cyber-risk/</w:t>
        </w:r>
      </w:hyperlink>
      <w:r>
        <w:t xml:space="preserve"> - Confirms the $10.5 trillion annual cost projection and emphasizes the need for a united global response to cybercrime.</w:t>
      </w:r>
      <w:r/>
    </w:p>
    <w:p>
      <w:pPr>
        <w:pStyle w:val="ListNumber"/>
        <w:spacing w:line="240" w:lineRule="auto"/>
        <w:ind w:left="720"/>
      </w:pPr>
      <w:r/>
      <w:hyperlink r:id="rId13">
        <w:r>
          <w:rPr>
            <w:color w:val="0000EE"/>
            <w:u w:val="single"/>
          </w:rPr>
          <w:t>https://www.weforum.org/stories/2023/01/global-rules-crack-down-cybercrime/</w:t>
        </w:r>
      </w:hyperlink>
      <w:r>
        <w:t xml:space="preserve"> - Discusses the global impact of cybercrime, including the projected $10.5 trillion annual cost, and the need for international rules to combat it.</w:t>
      </w:r>
      <w:r/>
    </w:p>
    <w:p>
      <w:pPr>
        <w:pStyle w:val="ListNumber"/>
        <w:spacing w:line="240" w:lineRule="auto"/>
        <w:ind w:left="720"/>
      </w:pPr>
      <w:r/>
      <w:hyperlink r:id="rId14">
        <w:r>
          <w:rPr>
            <w:color w:val="0000EE"/>
            <w:u w:val="single"/>
          </w:rPr>
          <w:t>https://www.boisestate.edu/cybersecurity/2022/06/16/cybercrime-to-cost-the-world-10-5-trillion-annually-by-2025/</w:t>
        </w:r>
      </w:hyperlink>
      <w:r>
        <w:t xml:space="preserve"> - Reiterates the projection of $10.5 trillion in annual cybercrime costs by 2025 and compares it to the damage from natural disasters.</w:t>
      </w:r>
      <w:r/>
    </w:p>
    <w:p>
      <w:pPr>
        <w:pStyle w:val="ListNumber"/>
        <w:spacing w:line="240" w:lineRule="auto"/>
        <w:ind w:left="720"/>
      </w:pPr>
      <w:r/>
      <w:hyperlink r:id="rId10">
        <w:r>
          <w:rPr>
            <w:color w:val="0000EE"/>
            <w:u w:val="single"/>
          </w:rPr>
          <w:t>https://cybersecurityventures.com/hackerpocalypse-cybercrime-report-2016/</w:t>
        </w:r>
      </w:hyperlink>
      <w:r>
        <w:t xml:space="preserve"> - Mentions the shortage of cybersecurity professionals and the growing complexity of cyber threats, including the use of automated tools and AI.</w:t>
      </w:r>
      <w:r/>
    </w:p>
    <w:p>
      <w:pPr>
        <w:pStyle w:val="ListNumber"/>
        <w:spacing w:line="240" w:lineRule="auto"/>
        <w:ind w:left="720"/>
      </w:pPr>
      <w:r/>
      <w:hyperlink r:id="rId13">
        <w:r>
          <w:rPr>
            <w:color w:val="0000EE"/>
            <w:u w:val="single"/>
          </w:rPr>
          <w:t>https://www.weforum.org/stories/2023/01/global-rules-crack-down-cybercrime/</w:t>
        </w:r>
      </w:hyperlink>
      <w:r>
        <w:t xml:space="preserve"> - Highlights the scarcity of security experts and poor reporting habits as factors complicating the fight against cybercrime.</w:t>
      </w:r>
      <w:r/>
    </w:p>
    <w:p>
      <w:pPr>
        <w:pStyle w:val="ListNumber"/>
        <w:spacing w:line="240" w:lineRule="auto"/>
        <w:ind w:left="720"/>
      </w:pPr>
      <w:r/>
      <w:hyperlink r:id="rId11">
        <w:r>
          <w:rPr>
            <w:color w:val="0000EE"/>
            <w:u w:val="single"/>
          </w:rPr>
          <w:t>https://www.jerichosecurity.com/blog/cost-of-cybercrime-to-reach-10.5-trillion-by-2025</w:t>
        </w:r>
      </w:hyperlink>
      <w:r>
        <w:t xml:space="preserve"> - Discusses the use of AI and advanced techniques by cybercriminals and the need for robust cybersecurity measures, including AI-powered solutions.</w:t>
      </w:r>
      <w:r/>
    </w:p>
    <w:p>
      <w:pPr>
        <w:pStyle w:val="ListNumber"/>
        <w:spacing w:line="240" w:lineRule="auto"/>
        <w:ind w:left="720"/>
      </w:pPr>
      <w:r/>
      <w:hyperlink r:id="rId12">
        <w:r>
          <w:rPr>
            <w:color w:val="0000EE"/>
            <w:u w:val="single"/>
          </w:rPr>
          <w:t>https://www.forbes.com/councils/forbestechcouncil/2023/02/22/105-trillion-reasons-why-we-need-a-united-response-to-cyber-risk/</w:t>
        </w:r>
      </w:hyperlink>
      <w:r>
        <w:t xml:space="preserve"> - Emphasizes the importance of integrating AI and other advanced technologies to counter evolving cyber threats.</w:t>
      </w:r>
      <w:r/>
    </w:p>
    <w:p>
      <w:pPr>
        <w:pStyle w:val="ListNumber"/>
        <w:spacing w:line="240" w:lineRule="auto"/>
        <w:ind w:left="720"/>
      </w:pPr>
      <w:r/>
      <w:hyperlink r:id="rId10">
        <w:r>
          <w:rPr>
            <w:color w:val="0000EE"/>
            <w:u w:val="single"/>
          </w:rPr>
          <w:t>https://cybersecurityventures.com/hackerpocalypse-cybercrime-report-2016/</w:t>
        </w:r>
      </w:hyperlink>
      <w:r>
        <w:t xml:space="preserve"> - Explains how AI technologies, such as machine learning and deep learning, are crucial for detecting patterns and anomalies in cyberattacks.</w:t>
      </w:r>
      <w:r/>
    </w:p>
    <w:p>
      <w:pPr>
        <w:pStyle w:val="ListNumber"/>
        <w:spacing w:line="240" w:lineRule="auto"/>
        <w:ind w:left="720"/>
      </w:pPr>
      <w:r/>
      <w:hyperlink r:id="rId13">
        <w:r>
          <w:rPr>
            <w:color w:val="0000EE"/>
            <w:u w:val="single"/>
          </w:rPr>
          <w:t>https://www.weforum.org/stories/2023/01/global-rules-crack-down-cybercrime/</w:t>
        </w:r>
      </w:hyperlink>
      <w:r>
        <w:t xml:space="preserve"> - Stresses the need for proactive and evolving defences, including the use of AI, to combat the dynamic nature of cyber threats.</w:t>
      </w:r>
      <w:r/>
    </w:p>
    <w:p>
      <w:pPr>
        <w:pStyle w:val="ListNumber"/>
        <w:spacing w:line="240" w:lineRule="auto"/>
        <w:ind w:left="720"/>
      </w:pPr>
      <w:r/>
      <w:hyperlink r:id="rId15">
        <w:r>
          <w:rPr>
            <w:color w:val="0000EE"/>
            <w:u w:val="single"/>
          </w:rPr>
          <w:t>https://cybersecurityventures.com/ai-powers-cybercrime-and-cybersecurity-which-side-is-winning/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ybersecurityventures.com/hackerpocalypse-cybercrime-report-2016/" TargetMode="External"/><Relationship Id="rId11" Type="http://schemas.openxmlformats.org/officeDocument/2006/relationships/hyperlink" Target="https://www.jerichosecurity.com/blog/cost-of-cybercrime-to-reach-10.5-trillion-by-2025" TargetMode="External"/><Relationship Id="rId12" Type="http://schemas.openxmlformats.org/officeDocument/2006/relationships/hyperlink" Target="https://www.forbes.com/councils/forbestechcouncil/2023/02/22/105-trillion-reasons-why-we-need-a-united-response-to-cyber-risk/" TargetMode="External"/><Relationship Id="rId13" Type="http://schemas.openxmlformats.org/officeDocument/2006/relationships/hyperlink" Target="https://www.weforum.org/stories/2023/01/global-rules-crack-down-cybercrime/" TargetMode="External"/><Relationship Id="rId14" Type="http://schemas.openxmlformats.org/officeDocument/2006/relationships/hyperlink" Target="https://www.boisestate.edu/cybersecurity/2022/06/16/cybercrime-to-cost-the-world-10-5-trillion-annually-by-2025/" TargetMode="External"/><Relationship Id="rId15" Type="http://schemas.openxmlformats.org/officeDocument/2006/relationships/hyperlink" Target="https://cybersecurityventures.com/ai-powers-cybercrime-and-cybersecurity-which-side-is-win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