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displays revolutionising industry practices: a deep dive into modern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Digital Displays Revolutionising Industry Practices: A Deep Dive into Modern Innovations</w:t>
      </w:r>
      <w:r/>
    </w:p>
    <w:p>
      <w:r/>
      <w:r>
        <w:t>In today’s rapidly evolving digital landscape, the technological enhancements in digital displays have ushered in a new era of versatility and practicality for end-users across various sectors. These advancements have seen displays transition from being merely screens to integral components of communication and marketing strategies globally. The evolution of digital signage is markedly influencing fields like retail, corporate communications, healthcare, and transportation, as highlighted by industry expert Jeffrey Weitzman, Managing Director at Navori Labs.</w:t>
      </w:r>
      <w:r/>
    </w:p>
    <w:p>
      <w:r/>
      <w:r>
        <w:rPr>
          <w:b/>
        </w:rPr>
        <w:t>Diverse Applications Across Industries</w:t>
      </w:r>
      <w:r/>
    </w:p>
    <w:p>
      <w:r/>
      <w:r>
        <w:t>Digital displays have transcended traditional boundaries to support a range of applications tailored to specific industry needs. In the retail sector, digital signage is instrumental in engaging customers through dynamic content and real-time updates which promote products and drive sales. Retailers are leveraging these digital solutions to create more interactive and personalised shopping experiences. Similarly, in corporate offices, digital displays are enhancing internal communications by seamlessly integrating with existing business tools to provide quick access to schedules, announcements, and performance analytics on dashboards keeping employees informed and motivated.</w:t>
      </w:r>
      <w:r/>
    </w:p>
    <w:p>
      <w:r/>
      <w:r>
        <w:t>The healthcare industry is witnessing a significant transformation with the integration of digital displays that improve communication between patients and staff. Live message boards, real-time schedule updates, and vital health information displays are streamlining operations and improving the overall patient experience within healthcare facilities. Furthermore, transportation hubs are employing these technological advancements to provide passengers with real-time information and updates on travel schedules and services.</w:t>
      </w:r>
      <w:r/>
    </w:p>
    <w:p>
      <w:r/>
      <w:r>
        <w:rPr>
          <w:b/>
        </w:rPr>
        <w:t>Technological Innovations Underpinning Display Efficiency</w:t>
      </w:r>
      <w:r/>
    </w:p>
    <w:p>
      <w:r/>
      <w:r>
        <w:t>At the core of these versatile applications is the improvement in technology underpinning modern displays. Jeffrey Weitzman identifies system-on-chip (SoC) technology as a game-changer in this domain. By integrating media players directly into displays, businesses benefit from reduced hardware costs, simplified installations, and lower energy consumption. This integration not only minimises the total cost of ownership but also leads to fewer maintenance issues over the display’s lifecycle, making digital displays more accessible to a broader array of industries.</w:t>
      </w:r>
      <w:r/>
    </w:p>
    <w:p>
      <w:r/>
      <w:r>
        <w:t>The ability of modern displays to handle an array of content types — from high-definition video to real-time data feeds — enhances their capability to deliver compelling visual experiences. This adaptability is especially noteworthy in industries like hospitality and dining, where dynamic digital menu boards can effortlessly manage pricing and upsell opportunities, enriching customer interaction and service delivery.</w:t>
      </w:r>
      <w:r/>
    </w:p>
    <w:p>
      <w:r/>
      <w:r>
        <w:rPr>
          <w:b/>
        </w:rPr>
        <w:t>AI and Computer Vision: The Future of Digital Displays</w:t>
      </w:r>
      <w:r/>
    </w:p>
    <w:p>
      <w:r/>
      <w:r>
        <w:t>Emerging technologies such as Artificial Intelligence (AI) and computer vision are setting the stage for a new era in digital signage. The incorporation of AI-driven content management systems is allowing businesses to automate content delivery in a manner that is both personalised and responsive to audience demographics and behaviours. This ensures that communications are not only relevant but also timely, elevating the impact of digital signage networks and providing deeper insights into customer engagement patterns.</w:t>
      </w:r>
      <w:r/>
    </w:p>
    <w:p>
      <w:r/>
      <w:r>
        <w:t>As digital displays continue to integrate these advanced technologies, their role in enhancing communication, improving operational efficiency, and enriching customer experiences across industries is set to grow. The capability to adapt to varying content demands while reducing operational costs presents an opportunity for enterprises to harness the full potential of today's digital display technologies in their ongoing quest for innovation and excellence.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https://www.fespa.com/en/news-media/embracing-the-future-of-digital-signage</w:t>
        </w:r>
      </w:hyperlink>
      <w:r>
        <w:t xml:space="preserve"> - Corroborates the use of digital signage in retail for engaging customers through dynamic content and real-time updates, and its application in various industries such as healthcare and transportation.</w:t>
      </w:r>
      <w:r/>
    </w:p>
    <w:p>
      <w:pPr>
        <w:pStyle w:val="ListNumber"/>
        <w:spacing w:line="240" w:lineRule="auto"/>
        <w:ind w:left="720"/>
      </w:pPr>
      <w:r/>
      <w:hyperlink r:id="rId11">
        <w:r>
          <w:rPr>
            <w:color w:val="0000EE"/>
            <w:u w:val="single"/>
          </w:rPr>
          <w:t>https://www.screenfluence.com/the-evolution-and-impact-of-digital-displays/</w:t>
        </w:r>
      </w:hyperlink>
      <w:r>
        <w:t xml:space="preserve"> - Supports the diverse applications of digital displays across industries like retail, healthcare, and transportation, and highlights their benefits such as dynamic content updates and cost efficiency.</w:t>
      </w:r>
      <w:r/>
    </w:p>
    <w:p>
      <w:pPr>
        <w:pStyle w:val="ListNumber"/>
        <w:spacing w:line="240" w:lineRule="auto"/>
        <w:ind w:left="720"/>
      </w:pPr>
      <w:r/>
      <w:hyperlink r:id="rId12">
        <w:r>
          <w:rPr>
            <w:color w:val="0000EE"/>
            <w:u w:val="single"/>
          </w:rPr>
          <w:t>https://www.wallboard.us/blog/what-is-digital-signage</w:t>
        </w:r>
      </w:hyperlink>
      <w:r>
        <w:t xml:space="preserve"> - Explains how digital signage is used in various sectors including retail, healthcare, and hospitality to enhance communication and customer experience.</w:t>
      </w:r>
      <w:r/>
    </w:p>
    <w:p>
      <w:pPr>
        <w:pStyle w:val="ListNumber"/>
        <w:spacing w:line="240" w:lineRule="auto"/>
        <w:ind w:left="720"/>
      </w:pPr>
      <w:r/>
      <w:hyperlink r:id="rId13">
        <w:r>
          <w:rPr>
            <w:color w:val="0000EE"/>
            <w:u w:val="single"/>
          </w:rPr>
          <w:t>https://lunascreens.com/b/revolutionising-digital-signage-how-ai-creates-smart-adaptive-displays/</w:t>
        </w:r>
      </w:hyperlink>
      <w:r>
        <w:t xml:space="preserve"> - Details the integration of AI in digital signage to automate content delivery, personalize customer experiences, and optimize messaging for maximum impact.</w:t>
      </w:r>
      <w:r/>
    </w:p>
    <w:p>
      <w:pPr>
        <w:pStyle w:val="ListNumber"/>
        <w:spacing w:line="240" w:lineRule="auto"/>
        <w:ind w:left="720"/>
      </w:pPr>
      <w:r/>
      <w:hyperlink r:id="rId14">
        <w:r>
          <w:rPr>
            <w:color w:val="0000EE"/>
            <w:u w:val="single"/>
          </w:rPr>
          <w:t>https://www.friendlyway.com/exploring-top-7-digital-signage-trends-2024/</w:t>
        </w:r>
      </w:hyperlink>
      <w:r>
        <w:t xml:space="preserve"> - Discusses the emerging trends in digital signage, including AI, interactive signage, and immersive displays, which are transforming industry practices.</w:t>
      </w:r>
      <w:r/>
    </w:p>
    <w:p>
      <w:pPr>
        <w:pStyle w:val="ListNumber"/>
        <w:spacing w:line="240" w:lineRule="auto"/>
        <w:ind w:left="720"/>
      </w:pPr>
      <w:r/>
      <w:hyperlink r:id="rId10">
        <w:r>
          <w:rPr>
            <w:color w:val="0000EE"/>
            <w:u w:val="single"/>
          </w:rPr>
          <w:t>https://www.fespa.com/en/news-media/embracing-the-future-of-digital-signage</w:t>
        </w:r>
      </w:hyperlink>
      <w:r>
        <w:t xml:space="preserve"> - Highlights the technological innovations such as system-on-chip (SoC) technology and the integration of media players into displays, reducing hardware costs and energy consumption.</w:t>
      </w:r>
      <w:r/>
    </w:p>
    <w:p>
      <w:pPr>
        <w:pStyle w:val="ListNumber"/>
        <w:spacing w:line="240" w:lineRule="auto"/>
        <w:ind w:left="720"/>
      </w:pPr>
      <w:r/>
      <w:hyperlink r:id="rId11">
        <w:r>
          <w:rPr>
            <w:color w:val="0000EE"/>
            <w:u w:val="single"/>
          </w:rPr>
          <w:t>https://www.screenfluence.com/the-evolution-and-impact-of-digital-displays/</w:t>
        </w:r>
      </w:hyperlink>
      <w:r>
        <w:t xml:space="preserve"> - Explains how modern displays can handle various content types, including high-definition video and real-time data feeds, enhancing their capability to deliver compelling visual experiences.</w:t>
      </w:r>
      <w:r/>
    </w:p>
    <w:p>
      <w:pPr>
        <w:pStyle w:val="ListNumber"/>
        <w:spacing w:line="240" w:lineRule="auto"/>
        <w:ind w:left="720"/>
      </w:pPr>
      <w:r/>
      <w:hyperlink r:id="rId12">
        <w:r>
          <w:rPr>
            <w:color w:val="0000EE"/>
            <w:u w:val="single"/>
          </w:rPr>
          <w:t>https://www.wallboard.us/blog/what-is-digital-signage</w:t>
        </w:r>
      </w:hyperlink>
      <w:r>
        <w:t xml:space="preserve"> - Describes the use of digital signage in corporate offices to enhance internal communications and integrate with existing business tools.</w:t>
      </w:r>
      <w:r/>
    </w:p>
    <w:p>
      <w:pPr>
        <w:pStyle w:val="ListNumber"/>
        <w:spacing w:line="240" w:lineRule="auto"/>
        <w:ind w:left="720"/>
      </w:pPr>
      <w:r/>
      <w:hyperlink r:id="rId13">
        <w:r>
          <w:rPr>
            <w:color w:val="0000EE"/>
            <w:u w:val="single"/>
          </w:rPr>
          <w:t>https://lunascreens.com/b/revolutionising-digital-signage-how-ai-creates-smart-adaptive-displays/</w:t>
        </w:r>
      </w:hyperlink>
      <w:r>
        <w:t xml:space="preserve"> - Details how AI-driven content management systems automate content delivery and provide insights into customer engagement patterns, elevating the impact of digital signage networks.</w:t>
      </w:r>
      <w:r/>
    </w:p>
    <w:p>
      <w:pPr>
        <w:pStyle w:val="ListNumber"/>
        <w:spacing w:line="240" w:lineRule="auto"/>
        <w:ind w:left="720"/>
      </w:pPr>
      <w:r/>
      <w:hyperlink r:id="rId14">
        <w:r>
          <w:rPr>
            <w:color w:val="0000EE"/>
            <w:u w:val="single"/>
          </w:rPr>
          <w:t>https://www.friendlyway.com/exploring-top-7-digital-signage-trends-2024/</w:t>
        </w:r>
      </w:hyperlink>
      <w:r>
        <w:t xml:space="preserve"> - Highlights the commercial effectiveness of digital signage in retail, including its ability to drive sales and create engaging, immersive customer experiences.</w:t>
      </w:r>
      <w:r/>
    </w:p>
    <w:p>
      <w:pPr>
        <w:pStyle w:val="ListNumber"/>
        <w:spacing w:line="240" w:lineRule="auto"/>
        <w:ind w:left="720"/>
      </w:pPr>
      <w:r/>
      <w:hyperlink r:id="rId11">
        <w:r>
          <w:rPr>
            <w:color w:val="0000EE"/>
            <w:u w:val="single"/>
          </w:rPr>
          <w:t>https://www.screenfluence.com/the-evolution-and-impact-of-digital-displays/</w:t>
        </w:r>
      </w:hyperlink>
      <w:r>
        <w:t xml:space="preserve"> - Supports the environmental benefits of digital displays, such as reducing the use of paper-based advertising materials and promoting energy efficiency through advanced display technologies.</w:t>
      </w:r>
      <w:r/>
    </w:p>
    <w:p>
      <w:pPr>
        <w:pStyle w:val="ListNumber"/>
        <w:spacing w:line="240" w:lineRule="auto"/>
        <w:ind w:left="720"/>
      </w:pPr>
      <w:r/>
      <w:hyperlink r:id="rId15">
        <w:r>
          <w:rPr>
            <w:color w:val="0000EE"/>
            <w:u w:val="single"/>
          </w:rPr>
          <w:t>https://www.avnetwork.com/features/on-image-matters-navori-labs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espa.com/en/news-media/embracing-the-future-of-digital-signage" TargetMode="External"/><Relationship Id="rId11" Type="http://schemas.openxmlformats.org/officeDocument/2006/relationships/hyperlink" Target="https://www.screenfluence.com/the-evolution-and-impact-of-digital-displays/" TargetMode="External"/><Relationship Id="rId12" Type="http://schemas.openxmlformats.org/officeDocument/2006/relationships/hyperlink" Target="https://www.wallboard.us/blog/what-is-digital-signage" TargetMode="External"/><Relationship Id="rId13" Type="http://schemas.openxmlformats.org/officeDocument/2006/relationships/hyperlink" Target="https://lunascreens.com/b/revolutionising-digital-signage-how-ai-creates-smart-adaptive-displays/" TargetMode="External"/><Relationship Id="rId14" Type="http://schemas.openxmlformats.org/officeDocument/2006/relationships/hyperlink" Target="https://www.friendlyway.com/exploring-top-7-digital-signage-trends-2024/" TargetMode="External"/><Relationship Id="rId15" Type="http://schemas.openxmlformats.org/officeDocument/2006/relationships/hyperlink" Target="https://www.avnetwork.com/features/on-image-matters-navori-la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