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xAI debuts public beta of API service for developers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Elon Musk's xAI Debuts Public Beta of API Service for Developers</w:t>
      </w:r>
      <w:r/>
    </w:p>
    <w:p>
      <w:r/>
      <w:r>
        <w:t>In a significant development in the tech landscape, Elon Musk's artificial intelligence company, xAI, has launched a public beta version of its API service, aimed at providing developers the opportunity to integrate xAI's innovative large language models (LLMs) into their applications. This announcement, made by Musk via the social media platform X, marks a noteworthy entry into the competitive AI space currently dominated by giants like OpenAI and Anthropic.</w:t>
      </w:r>
      <w:r/>
    </w:p>
    <w:p>
      <w:r/>
      <w:r>
        <w:t>The newly available xAI API facilitates access to the company's proprietary Grok models through the xAI Console. At present, only the Grok-beta model is accessible to developers; however, xAI has indicated that additional models, Grok-2 and Grok-2 mini, will be available in the near future. These models are engineered to process and generate text, code, and images, expanding the potential utility and application for developers across sectors.</w:t>
      </w:r>
      <w:r/>
    </w:p>
    <w:p>
      <w:r/>
      <w:r>
        <w:t>The xAI Console acts as a comprehensive platform for developers, equipped with a suite of tools designed for API key generation, team management, billing processes, model performance comparison, and usage analytics. It also offers extensive documentation to guide developers through API integration. As a technical note, xAI's infrastructure is underpinned by inference servers that support multiple geographic regions, though during the beta phase, the service is confined to the us-east region. The backend system powering these operations is crafted using the Rust programming language, known for its emphasis on performance and safety.</w:t>
      </w:r>
      <w:r/>
    </w:p>
    <w:p>
      <w:r/>
      <w:r>
        <w:t>On the pricing front, xAI's offerings display a departure from traditional models like OpenAI's. The Grok-2 series, once released, will be priced higher than comparable services such as OpenAI's GPT-4o and GPT-4o mini. The Grok-beta model itself processes a maximum of 131,072 tokens for both input and output. Comparatively, OpenAI's GPT-4o supports up to 1 million tokens. Pricing reflects this capability difference, with Grok-beta set at $5 per 131,072 input tokens, as against GPT-4o's $2.50 for 1 million tokens. Similarly, output from Grok-beta costs $15, whereas GPT-4o charges $10 for the same volume of tokens. It is also worth noting that OpenAI offers a Batch API option that strategically reduces costs by at least 50% compared to individual API requests.</w:t>
      </w:r>
      <w:r/>
    </w:p>
    <w:p>
      <w:r/>
      <w:r>
        <w:t>Feedback from the developer community has been mixed but informative. Ofer Mendelevitch, a developer, conveyed approval on the X platform, noting Grok-beta's performance with a 4.6% hallucination rate on the Vectara hallucination leaderboard—a metric of relevance in assessing AI accuracy. Conversely, Aleksandr Vasilenko, another developer who shared insights on Reddit, pointed out that the xAI API's pricing is on the higher side and remarked on slowness in the console, as well as the absence of an integrated playground, necessitating direct API interactions.</w:t>
      </w:r>
      <w:r/>
    </w:p>
    <w:p>
      <w:r/>
      <w:r>
        <w:t>In terms of versatility, xAI's API supports integration via popular programming languages like JavaScript and Python. Developers can employ RESTful services, gRPC calls, or utilise the xAI Python SDK, as outlined in the platform's documentation—facilitating a range of implementation scenarios alongside existing OpenAI and Anthropic SDKs.</w:t>
      </w:r>
      <w:r/>
    </w:p>
    <w:p>
      <w:r/>
      <w:r>
        <w:t>As xAI continues to develop and refine its offerings, the technology community awaits further updates and model releases, observing closely how xAI's entry into this domain could innovate and influence AI application development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https://www.infoworld.com/article/3577061/musks-xai-unveils-a-new-api-service-for-grok-models.html</w:t>
        </w:r>
      </w:hyperlink>
      <w:r>
        <w:t xml:space="preserve"> - Corroborates the launch of xAI's API service, access to Grok models via the xAI Console, and the comparison with OpenAI and Anthropic's API services.</w:t>
      </w:r>
      <w:r/>
    </w:p>
    <w:p>
      <w:pPr>
        <w:pStyle w:val="ListNumber"/>
        <w:spacing w:line="240" w:lineRule="auto"/>
        <w:ind w:left="720"/>
      </w:pPr>
      <w:r/>
      <w:hyperlink r:id="rId11">
        <w:r>
          <w:rPr>
            <w:color w:val="0000EE"/>
            <w:u w:val="single"/>
          </w:rPr>
          <w:t>https://techcrunch.com/2024/10/21/xai-elon-musks-ai-startup-launches-an-api/</w:t>
        </w:r>
      </w:hyperlink>
      <w:r>
        <w:t xml:space="preserve"> - Supports the announcement of the xAI API, the availability of the 'grok-beta' model, and the pricing structure of $5 per million input tokens and $15 per million output tokens.</w:t>
      </w:r>
      <w:r/>
    </w:p>
    <w:p>
      <w:pPr>
        <w:pStyle w:val="ListNumber"/>
        <w:spacing w:line="240" w:lineRule="auto"/>
        <w:ind w:left="720"/>
      </w:pPr>
      <w:r/>
      <w:hyperlink r:id="rId12">
        <w:r>
          <w:rPr>
            <w:color w:val="0000EE"/>
            <w:u w:val="single"/>
          </w:rPr>
          <w:t>https://mashable.com/article/elon-musk-xai-grok-api-out-now</w:t>
        </w:r>
      </w:hyperlink>
      <w:r>
        <w:t xml:space="preserve"> - Confirms the launch of the xAI API, the integration of Grok models into X, and the pricing details for input and output tokens.</w:t>
      </w:r>
      <w:r/>
    </w:p>
    <w:p>
      <w:pPr>
        <w:pStyle w:val="ListNumber"/>
        <w:spacing w:line="240" w:lineRule="auto"/>
        <w:ind w:left="720"/>
      </w:pPr>
      <w:r/>
      <w:hyperlink r:id="rId13">
        <w:r>
          <w:rPr>
            <w:color w:val="0000EE"/>
            <w:u w:val="single"/>
          </w:rPr>
          <w:t>https://www.aibase.com/news/12981</w:t>
        </w:r>
      </w:hyperlink>
      <w:r>
        <w:t xml:space="preserve"> - Details the public beta phase of the xAI API, the free API usage credit offered, and the compatibility with OpenAI and Anthropic SDKs.</w:t>
      </w:r>
      <w:r/>
    </w:p>
    <w:p>
      <w:pPr>
        <w:pStyle w:val="ListNumber"/>
        <w:spacing w:line="240" w:lineRule="auto"/>
        <w:ind w:left="720"/>
      </w:pPr>
      <w:r/>
      <w:hyperlink r:id="rId14">
        <w:r>
          <w:rPr>
            <w:color w:val="0000EE"/>
            <w:u w:val="single"/>
          </w:rPr>
          <w:t>https://www.infoq.com/news/2024/11/xai-grok-api/</w:t>
        </w:r>
      </w:hyperlink>
      <w:r>
        <w:t xml:space="preserve"> - Provides information on the xAI Console's features, the technical aspects of the infrastructure, and the pricing comparison with OpenAI's models.</w:t>
      </w:r>
      <w:r/>
    </w:p>
    <w:p>
      <w:pPr>
        <w:pStyle w:val="ListNumber"/>
        <w:spacing w:line="240" w:lineRule="auto"/>
        <w:ind w:left="720"/>
      </w:pPr>
      <w:r/>
      <w:hyperlink r:id="rId10">
        <w:r>
          <w:rPr>
            <w:color w:val="0000EE"/>
            <w:u w:val="single"/>
          </w:rPr>
          <w:t>https://www.infoworld.com/article/3577061/musks-xai-unveils-a-new-api-service-for-grok-models.html</w:t>
        </w:r>
      </w:hyperlink>
      <w:r>
        <w:t xml:space="preserve"> - Explains the tools available in the xAI Console, such as API key creation, team management, and usage tracking.</w:t>
      </w:r>
      <w:r/>
    </w:p>
    <w:p>
      <w:pPr>
        <w:pStyle w:val="ListNumber"/>
        <w:spacing w:line="240" w:lineRule="auto"/>
        <w:ind w:left="720"/>
      </w:pPr>
      <w:r/>
      <w:hyperlink r:id="rId11">
        <w:r>
          <w:rPr>
            <w:color w:val="0000EE"/>
            <w:u w:val="single"/>
          </w:rPr>
          <w:t>https://techcrunch.com/2024/10/21/xai-elon-musks-ai-startup-launches-an-api/</w:t>
        </w:r>
      </w:hyperlink>
      <w:r>
        <w:t xml:space="preserve"> - Mentions the integration of Grok models with external tools like databases and search engines, and the unique characteristics of the Grok model.</w:t>
      </w:r>
      <w:r/>
    </w:p>
    <w:p>
      <w:pPr>
        <w:pStyle w:val="ListNumber"/>
        <w:spacing w:line="240" w:lineRule="auto"/>
        <w:ind w:left="720"/>
      </w:pPr>
      <w:r/>
      <w:hyperlink r:id="rId13">
        <w:r>
          <w:rPr>
            <w:color w:val="0000EE"/>
            <w:u w:val="single"/>
          </w:rPr>
          <w:t>https://www.aibase.com/news/12981</w:t>
        </w:r>
      </w:hyperlink>
      <w:r>
        <w:t xml:space="preserve"> - Discusses the function calling capability of the xAI API and the upcoming features, including image and text analysis models.</w:t>
      </w:r>
      <w:r/>
    </w:p>
    <w:p>
      <w:pPr>
        <w:pStyle w:val="ListNumber"/>
        <w:spacing w:line="240" w:lineRule="auto"/>
        <w:ind w:left="720"/>
      </w:pPr>
      <w:r/>
      <w:hyperlink r:id="rId14">
        <w:r>
          <w:rPr>
            <w:color w:val="0000EE"/>
            <w:u w:val="single"/>
          </w:rPr>
          <w:t>https://www.infoq.com/news/2024/11/xai-grok-api/</w:t>
        </w:r>
      </w:hyperlink>
      <w:r>
        <w:t xml:space="preserve"> - Details the backend system built with Rust and the support for multiple geographic regions, although currently limited to the us-east region during the beta phase.</w:t>
      </w:r>
      <w:r/>
    </w:p>
    <w:p>
      <w:pPr>
        <w:pStyle w:val="ListNumber"/>
        <w:spacing w:line="240" w:lineRule="auto"/>
        <w:ind w:left="720"/>
      </w:pPr>
      <w:r/>
      <w:hyperlink r:id="rId10">
        <w:r>
          <w:rPr>
            <w:color w:val="0000EE"/>
            <w:u w:val="single"/>
          </w:rPr>
          <w:t>https://www.infoworld.com/article/3577061/musks-xai-unveils-a-new-api-service-for-grok-models.html</w:t>
        </w:r>
      </w:hyperlink>
      <w:r>
        <w:t xml:space="preserve"> - Compares the pricing of xAI's Grok models with OpenAI's GPT-4o and GPT-4o mini, including the Batch API pricing offered by OpenAI.</w:t>
      </w:r>
      <w:r/>
    </w:p>
    <w:p>
      <w:pPr>
        <w:pStyle w:val="ListNumber"/>
        <w:spacing w:line="240" w:lineRule="auto"/>
        <w:ind w:left="720"/>
      </w:pPr>
      <w:r/>
      <w:hyperlink r:id="rId14">
        <w:r>
          <w:rPr>
            <w:color w:val="0000EE"/>
            <w:u w:val="single"/>
          </w:rPr>
          <w:t>https://www.infoq.com/news/2024/11/xai-grok-api/</w:t>
        </w:r>
      </w:hyperlink>
      <w:r>
        <w:t xml:space="preserve"> - Provides feedback from developers, such as Ofer Mendelevitch and Aleksandr Vasilenko, on the performance and usability of the xAI API.</w:t>
      </w:r>
      <w:r/>
    </w:p>
    <w:p>
      <w:pPr>
        <w:pStyle w:val="ListNumber"/>
        <w:spacing w:line="240" w:lineRule="auto"/>
        <w:ind w:left="720"/>
      </w:pPr>
      <w:r/>
      <w:hyperlink r:id="rId15">
        <w:r>
          <w:rPr>
            <w:color w:val="0000EE"/>
            <w:u w:val="single"/>
          </w:rPr>
          <w:t>https://www.infoq.com/news/2024/11/xai-grok-api/?utm_campaign=infoq_content&amp;utm_source=infoq&amp;utm_medium=feed&amp;utm_term=global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world.com/article/3577061/musks-xai-unveils-a-new-api-service-for-grok-models.html" TargetMode="External"/><Relationship Id="rId11" Type="http://schemas.openxmlformats.org/officeDocument/2006/relationships/hyperlink" Target="https://techcrunch.com/2024/10/21/xai-elon-musks-ai-startup-launches-an-api/" TargetMode="External"/><Relationship Id="rId12" Type="http://schemas.openxmlformats.org/officeDocument/2006/relationships/hyperlink" Target="https://mashable.com/article/elon-musk-xai-grok-api-out-now" TargetMode="External"/><Relationship Id="rId13" Type="http://schemas.openxmlformats.org/officeDocument/2006/relationships/hyperlink" Target="https://www.aibase.com/news/12981" TargetMode="External"/><Relationship Id="rId14" Type="http://schemas.openxmlformats.org/officeDocument/2006/relationships/hyperlink" Target="https://www.infoq.com/news/2024/11/xai-grok-api/" TargetMode="External"/><Relationship Id="rId15" Type="http://schemas.openxmlformats.org/officeDocument/2006/relationships/hyperlink" Target="https://www.infoq.com/news/2024/11/xai-grok-api/?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