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Gamelight dominates the mobile gaming marketing sphere with top rankings in Asia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Gamelight Dominates the Mobile Gaming Marketing Sphere with Top Rankings in Asia</w:t>
      </w:r>
      <w:r/>
    </w:p>
    <w:p>
      <w:r/>
      <w:r>
        <w:t>Gamelight, an AI-enhanced platform dedicated to user acquisition in the mobile gaming sector, has received global acclaim by being named the premier rewarded source in the latest AppsFlyer Performance Index. This recognition underscores its significant impact, particularly in the expansive mobile gaming markets of Asia, with the platform securing Top-2 rankings for Casual gaming in both Japan and South Korea.</w:t>
      </w:r>
      <w:r/>
    </w:p>
    <w:p>
      <w:r/>
      <w:r>
        <w:rPr>
          <w:b/>
        </w:rPr>
        <w:t>Achievement in Asia's Prominent Markets</w:t>
      </w:r>
      <w:r/>
    </w:p>
    <w:p>
      <w:r/>
      <w:r>
        <w:t>The AppsFlyer Performance Index is a respected industry standard, annually evaluating the efficacy of media sources. Gamelight’s ascent to the top rankings for Casual gaming in Japan and South Korea demonstrates its adeptness at tailoring strategies to meet the nuanced requirements of game producers in these fast-paced environments. Through its sophisticated AI-driven algorithms, Gamelight effectively links game publishers with users predisposed to sustained engagement, thereby enhancing retention and boosting the lifetime value (LTV) of users.</w:t>
      </w:r>
      <w:r/>
    </w:p>
    <w:p>
      <w:r/>
      <w:r>
        <w:t>This recognition in two of Asia’s most consequential gaming markets marks a pivotal achievement for Gamelight. The platform’s strategic incursion into Japan and South Korea highlights its versatility in adapting rewarded user acquisition (UA) tactics to fit diverse gaming audiences, all while consistently delivering exemplary outcomes for game developers.</w:t>
      </w:r>
      <w:r/>
    </w:p>
    <w:p>
      <w:r/>
      <w:r>
        <w:rPr>
          <w:b/>
        </w:rPr>
        <w:t>Revolutionising Rewarded User Acquisition</w:t>
      </w:r>
      <w:r/>
    </w:p>
    <w:p>
      <w:r/>
      <w:r>
        <w:t>Gamelight has been instrumental in elevating rewarded UA from a secondary tactic to a primary approach for game publishers. This evolution has been largely driven by its sophisticated AI methodology. The platform's algorithms delve into user behaviour and preferences, crafting highly tailored campaigns that enhance user engagement. By aligning users with games they are most likely to find appealing, Gamelight has succeeded in improving retention rates and maximising LTV.</w:t>
      </w:r>
      <w:r/>
    </w:p>
    <w:p>
      <w:r/>
      <w:r>
        <w:t>Focusing on key performance indicators such as return on ad spend (ROAS), enduring retention, and LTV, Gamelight provides superior outcomes. Its efforts have equipped its partners with a competitive edge in user acquisition and financial growth. Furthermore, the company's impact has been evident in expanding iOS’s role within the rewarded marketing domain, encouraging a broader adoption of these strategies globally.</w:t>
      </w:r>
      <w:r/>
    </w:p>
    <w:p>
      <w:r/>
      <w:r>
        <w:rPr>
          <w:b/>
        </w:rPr>
        <w:t>Setting a Precedent in the Mobile Marketing Ecosystem</w:t>
      </w:r>
      <w:r/>
    </w:p>
    <w:p>
      <w:r/>
      <w:r>
        <w:t>With its achievement of Top-2 status in Japan and South Korea for Casual games, and obtaining the number one position globally as a rewarded source, Gamelight has cemented its reputation as a leader in mobile marketing platforms. As the landscape of rewarded UA continues to evolve, Gamelight's burgeoning influence helps publishers accomplish scalable, high-quality user acquisition, signalling a bright future in Asia’s burgeoning mobile gaming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https://www.gamelight.io/news/gamelight's-mobile-gaming-revolution:-anticipating-a-$1-billion-milestone-in-2024</w:t>
        </w:r>
      </w:hyperlink>
      <w:r>
        <w:t xml:space="preserve"> - This article explains Gamelight's rapid growth, its AI algorithm, and its impact on the mobile gaming marketing sphere, including its global recognition and revenue projections.</w:t>
      </w:r>
      <w:r/>
    </w:p>
    <w:p>
      <w:pPr>
        <w:pStyle w:val="ListNumber"/>
        <w:spacing w:line="240" w:lineRule="auto"/>
        <w:ind w:left="720"/>
      </w:pPr>
      <w:r/>
      <w:hyperlink r:id="rId11">
        <w:r>
          <w:rPr>
            <w:color w:val="0000EE"/>
            <w:u w:val="single"/>
          </w:rPr>
          <w:t>https://www.gamelight.io</w:t>
        </w:r>
      </w:hyperlink>
      <w:r>
        <w:t xml:space="preserve"> - This webpage details Gamelight's AI platform, its user targeting capabilities, and various targeting strategies such as age, gender, vertical, and competitor game targeting.</w:t>
      </w:r>
      <w:r/>
    </w:p>
    <w:p>
      <w:pPr>
        <w:pStyle w:val="ListNumber"/>
        <w:spacing w:line="240" w:lineRule="auto"/>
        <w:ind w:left="720"/>
      </w:pPr>
      <w:r/>
      <w:hyperlink r:id="rId12">
        <w:r>
          <w:rPr>
            <w:color w:val="0000EE"/>
            <w:u w:val="single"/>
          </w:rPr>
          <w:t>https://businesscloud.co.uk/news/gamelight-among-top-2-in-appsflyer-performance-index-for-japan-and-south-koreas-casual-gaming/</w:t>
        </w:r>
      </w:hyperlink>
      <w:r>
        <w:t xml:space="preserve"> - This article confirms Gamelight's top rankings in the AppsFlyer Performance Index for Casual gaming in Japan and South Korea, highlighting its success in these markets and its impact on rewarded user acquisition.</w:t>
      </w:r>
      <w:r/>
    </w:p>
    <w:p>
      <w:pPr>
        <w:pStyle w:val="ListNumber"/>
        <w:spacing w:line="240" w:lineRule="auto"/>
        <w:ind w:left="720"/>
      </w:pPr>
      <w:r/>
      <w:hyperlink r:id="rId12">
        <w:r>
          <w:rPr>
            <w:color w:val="0000EE"/>
            <w:u w:val="single"/>
          </w:rPr>
          <w:t>https://businesscloud.co.uk/news/gamelight-among-top-2-in-appsflyer-performance-index-for-japan-and-south-koreas-casual-gaming/</w:t>
        </w:r>
      </w:hyperlink>
      <w:r>
        <w:t xml:space="preserve"> - This source provides details on Gamelight's adaptability in meeting the needs of game publishers in Japan and South Korea, and its role in enhancing retention rates and lifetime value (LTV).</w:t>
      </w:r>
      <w:r/>
    </w:p>
    <w:p>
      <w:pPr>
        <w:pStyle w:val="ListNumber"/>
        <w:spacing w:line="240" w:lineRule="auto"/>
        <w:ind w:left="720"/>
      </w:pPr>
      <w:r/>
      <w:hyperlink r:id="rId10">
        <w:r>
          <w:rPr>
            <w:color w:val="0000EE"/>
            <w:u w:val="single"/>
          </w:rPr>
          <w:t>https://www.gamelight.io/news/gamelight's-mobile-gaming-revolution:-anticipating-a-$1-billion-milestone-in-2024</w:t>
        </w:r>
      </w:hyperlink>
      <w:r>
        <w:t xml:space="preserve"> - This article discusses Gamelight's global recognition, including its rankings among the top three advertising sources in the AppsFlyer Index, and its awards such as 'The Best AI Tool' and 'Best Mobile Marketing Platform'.</w:t>
      </w:r>
      <w:r/>
    </w:p>
    <w:p>
      <w:pPr>
        <w:pStyle w:val="ListNumber"/>
        <w:spacing w:line="240" w:lineRule="auto"/>
        <w:ind w:left="720"/>
      </w:pPr>
      <w:r/>
      <w:hyperlink r:id="rId12">
        <w:r>
          <w:rPr>
            <w:color w:val="0000EE"/>
            <w:u w:val="single"/>
          </w:rPr>
          <w:t>https://businesscloud.co.uk/news/gamelight-among-top-2-in-appsflyer-performance-index-for-japan-and-south-koreas-casual-gaming/</w:t>
        </w:r>
      </w:hyperlink>
      <w:r>
        <w:t xml:space="preserve"> - This source highlights Gamelight's transformation of rewarded user acquisition from a supplementary to a core strategy for game publishers, driven by its innovative AI technology.</w:t>
      </w:r>
      <w:r/>
    </w:p>
    <w:p>
      <w:pPr>
        <w:pStyle w:val="ListNumber"/>
        <w:spacing w:line="240" w:lineRule="auto"/>
        <w:ind w:left="720"/>
      </w:pPr>
      <w:r/>
      <w:hyperlink r:id="rId11">
        <w:r>
          <w:rPr>
            <w:color w:val="0000EE"/>
            <w:u w:val="single"/>
          </w:rPr>
          <w:t>https://www.gamelight.io</w:t>
        </w:r>
      </w:hyperlink>
      <w:r>
        <w:t xml:space="preserve"> - This webpage explains how Gamelight's AI algorithm analyzes user behavior and preferences to create highly targeted and effective marketing campaigns.</w:t>
      </w:r>
      <w:r/>
    </w:p>
    <w:p>
      <w:pPr>
        <w:pStyle w:val="ListNumber"/>
        <w:spacing w:line="240" w:lineRule="auto"/>
        <w:ind w:left="720"/>
      </w:pPr>
      <w:r/>
      <w:hyperlink r:id="rId12">
        <w:r>
          <w:rPr>
            <w:color w:val="0000EE"/>
            <w:u w:val="single"/>
          </w:rPr>
          <w:t>https://businesscloud.co.uk/news/gamelight-among-top-2-in-appsflyer-performance-index-for-japan-and-south-koreas-casual-gaming/</w:t>
        </w:r>
      </w:hyperlink>
      <w:r>
        <w:t xml:space="preserve"> - This article mentions Gamelight's focus on key performance indicators like return on ad spend (ROAS), long-term retention, and LTV, and its impact on expanding iOS’s presence in rewarded marketing.</w:t>
      </w:r>
      <w:r/>
    </w:p>
    <w:p>
      <w:pPr>
        <w:pStyle w:val="ListNumber"/>
        <w:spacing w:line="240" w:lineRule="auto"/>
        <w:ind w:left="720"/>
      </w:pPr>
      <w:r/>
      <w:hyperlink r:id="rId10">
        <w:r>
          <w:rPr>
            <w:color w:val="0000EE"/>
            <w:u w:val="single"/>
          </w:rPr>
          <w:t>https://www.gamelight.io/news/gamelight's-mobile-gaming-revolution:-anticipating-a-$1-billion-milestone-in-2024</w:t>
        </w:r>
      </w:hyperlink>
      <w:r>
        <w:t xml:space="preserve"> - This source discusses Gamelight's strategic expansion and its ability to tailor user acquisition strategies to diverse gaming cultures, contributing to its growth as a premier mobile marketing platform.</w:t>
      </w:r>
      <w:r/>
    </w:p>
    <w:p>
      <w:pPr>
        <w:pStyle w:val="ListNumber"/>
        <w:spacing w:line="240" w:lineRule="auto"/>
        <w:ind w:left="720"/>
      </w:pPr>
      <w:r/>
      <w:hyperlink r:id="rId12">
        <w:r>
          <w:rPr>
            <w:color w:val="0000EE"/>
            <w:u w:val="single"/>
          </w:rPr>
          <w:t>https://businesscloud.co.uk/news/gamelight-among-top-2-in-appsflyer-performance-index-for-japan-and-south-koreas-casual-gaming/</w:t>
        </w:r>
      </w:hyperlink>
      <w:r>
        <w:t xml:space="preserve"> - This article confirms Gamelight’s Top-2 rankings in Japan and South Korea for Casual gaming and its global #1 status as a rewarded source, solidifying its position as a leading mobile marketing platform.</w:t>
      </w:r>
      <w:r/>
    </w:p>
    <w:p>
      <w:pPr>
        <w:pStyle w:val="ListNumber"/>
        <w:spacing w:line="240" w:lineRule="auto"/>
        <w:ind w:left="720"/>
      </w:pPr>
      <w:r/>
      <w:hyperlink r:id="rId10">
        <w:r>
          <w:rPr>
            <w:color w:val="0000EE"/>
            <w:u w:val="single"/>
          </w:rPr>
          <w:t>https://www.gamelight.io/news/gamelight's-mobile-gaming-revolution:-anticipating-a-$1-billion-milestone-in-2024</w:t>
        </w:r>
      </w:hyperlink>
      <w:r>
        <w:t xml:space="preserve"> - This source outlines Gamelight's ambitions for 2024, including innovative projects and the anticipation of reaching a $1 billion revenue milestone, further emphasizing its leadership in the mobile marketing arena.</w:t>
      </w:r>
      <w:r/>
    </w:p>
    <w:p>
      <w:pPr>
        <w:pStyle w:val="ListNumber"/>
        <w:spacing w:line="240" w:lineRule="auto"/>
        <w:ind w:left="720"/>
      </w:pPr>
      <w:r/>
      <w:hyperlink r:id="rId13">
        <w:r>
          <w:rPr>
            <w:color w:val="0000EE"/>
            <w:u w:val="single"/>
          </w:rPr>
          <w:t>https://mobilemarketingreads.com/gamelight-ranks-top-2-in-japan-and-south-korea-for-casual-gaming-in-latest-appsflyer-performance-index/?utm_source=rss&amp;utm_medium=rss&amp;utm_campaign=gamelight-ranks-top-2-in-japan-and-south-korea-for-casual-gaming-in-latest-appsflyer-performance-inde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melight.io/news/gamelight's-mobile-gaming-revolution:-anticipating-a-$1-billion-milestone-in-2024" TargetMode="External"/><Relationship Id="rId11" Type="http://schemas.openxmlformats.org/officeDocument/2006/relationships/hyperlink" Target="https://www.gamelight.io" TargetMode="External"/><Relationship Id="rId12" Type="http://schemas.openxmlformats.org/officeDocument/2006/relationships/hyperlink" Target="https://businesscloud.co.uk/news/gamelight-among-top-2-in-appsflyer-performance-index-for-japan-and-south-koreas-casual-gaming/" TargetMode="External"/><Relationship Id="rId13" Type="http://schemas.openxmlformats.org/officeDocument/2006/relationships/hyperlink" Target="https://mobilemarketingreads.com/gamelight-ranks-top-2-in-japan-and-south-korea-for-casual-gaming-in-latest-appsflyer-performance-index/?utm_source=rss&amp;utm_medium=rss&amp;utm_campaign=gamelight-ranks-top-2-in-japan-and-south-korea-for-casual-gaming-in-latest-appsflyer-performance-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