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Investing in AI Summit set to illuminate Bangkok during DevCon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Investing in AI Summit Set to Illuminate Bangkok During DevCon</w:t>
      </w:r>
      <w:r/>
    </w:p>
    <w:p>
      <w:r/>
      <w:r>
        <w:t>Bangkok, Thailand – The bustling city of Bangkok is set to host the Investing in AI Summit on November 12, an event that promises an array of groundbreaking discussions and networking opportunities. This summit will be held as a significant segment of the DevCon conference, which has already positioned itself as a pivotal meeting point for tech enthusiasts and professionals globally.</w:t>
      </w:r>
      <w:r/>
    </w:p>
    <w:p>
      <w:r/>
      <w:r>
        <w:t xml:space="preserve">In a setting that boasts a stunning 360-degree view of the city from the 29th floor of an upscale venue, the summit will convene from 1:00 pm to 5:00 pm. An impressive contingent of over 600 attendees, including leading investors, distinguished founders, and insightful speakers from top-tier firms, is expected to grace the event. </w:t>
      </w:r>
      <w:r/>
    </w:p>
    <w:p>
      <w:r/>
      <w:r>
        <w:t>Notable figures featured on the speaker lineup include Robert Le, Luis Freitas, Anirudh Pai, and Amit Mehra, among others. These industry leaders will delve into pressing topics that shape the current and future landscape of Artificial Intelligence (AI). Key discussions will highlight themes such as DeAI (Decentralised AI) and censorship, as well as venture capital (VC) perspectives on the DeAI landscape.</w:t>
      </w:r>
      <w:r/>
    </w:p>
    <w:p>
      <w:r/>
      <w:r>
        <w:t>Among the discussions, special attention will be paid to the challenges and opportunities within the DeAI space, a subject of profound interest for investors and developers alike. The agenda promises a deep dive into the complexities of breaking away from Big Tech’s grip on AI and the realities that VCs seek in high-return DeAI ventures.</w:t>
      </w:r>
      <w:r/>
    </w:p>
    <w:p>
      <w:r/>
      <w:r>
        <w:t>The summit is a collaborative effort spearheaded by influential organisations in the tech world. These include a thriving network of over 21,000 founders, builders, and investors, as well as organisations specialising in crypto, fintech, and AI integration across various ecosystems.</w:t>
      </w:r>
      <w:r/>
    </w:p>
    <w:p>
      <w:r/>
      <w:r>
        <w:t>Partner highlights include an AI-powered ecosystem improving blockchain usability, a DeFi platform on Filecoin offering significant lending opportunities, and a network that connects global innovators through hackathons and grants. These partnerships underscore an ethos of fostering innovation and investment in Web3 technologies, further cementing the event's importance in the tech conference calendar.</w:t>
      </w:r>
      <w:r/>
    </w:p>
    <w:p>
      <w:r/>
      <w:r>
        <w:t>With such a robust backing, the Investing in AI Summit during DevCon is set to be a beacon of innovation, offering valuable insights and fostering connections across the AI and tech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https://bitpinas.com/feature/wow-summit-set-in-bangkok-this-november/</w:t>
        </w:r>
      </w:hyperlink>
      <w:r>
        <w:t xml:space="preserve"> - Corroborates the broader context of significant tech events in Bangkok, including the WOW Summit, which is related to the overall tech and blockchain landscape in the region.</w:t>
      </w:r>
      <w:r/>
    </w:p>
    <w:p>
      <w:pPr>
        <w:pStyle w:val="ListNumber"/>
        <w:spacing w:line="240" w:lineRule="auto"/>
        <w:ind w:left="720"/>
      </w:pPr>
      <w:r/>
      <w:hyperlink r:id="rId11">
        <w:r>
          <w:rPr>
            <w:color w:val="0000EE"/>
            <w:u w:val="single"/>
          </w:rPr>
          <w:t>https://devcon.org/en/</w:t>
        </w:r>
      </w:hyperlink>
      <w:r>
        <w:t xml:space="preserve"> - Provides details about DevCon, the Ethereum conference, which is the main event within which the Investing in AI Summit is set to take place.</w:t>
      </w:r>
      <w:r/>
    </w:p>
    <w:p>
      <w:pPr>
        <w:pStyle w:val="ListNumber"/>
        <w:spacing w:line="240" w:lineRule="auto"/>
        <w:ind w:left="720"/>
      </w:pPr>
      <w:r/>
      <w:hyperlink r:id="rId11">
        <w:r>
          <w:rPr>
            <w:color w:val="0000EE"/>
            <w:u w:val="single"/>
          </w:rPr>
          <w:t>https://devcon.org/en/</w:t>
        </w:r>
      </w:hyperlink>
      <w:r>
        <w:t xml:space="preserve"> - Confirms the dates and location of DevCon in Bangkok, Thailand, aligning with the timing of the Investing in AI Summit.</w:t>
      </w:r>
      <w:r/>
    </w:p>
    <w:p>
      <w:pPr>
        <w:pStyle w:val="ListNumber"/>
        <w:spacing w:line="240" w:lineRule="auto"/>
        <w:ind w:left="720"/>
      </w:pPr>
      <w:r/>
      <w:hyperlink r:id="rId12">
        <w:r>
          <w:rPr>
            <w:color w:val="0000EE"/>
            <w:u w:val="single"/>
          </w:rPr>
          <w:t>https://www.eventbrite.com/e/ai-after-hours-at-devcon-tickets-1071984818449</w:t>
        </w:r>
      </w:hyperlink>
      <w:r>
        <w:t xml:space="preserve"> - Mentions AI-related events during DevCon, indicating the focus on AI discussions and networking opportunities.</w:t>
      </w:r>
      <w:r/>
    </w:p>
    <w:p>
      <w:pPr>
        <w:pStyle w:val="ListNumber"/>
        <w:spacing w:line="240" w:lineRule="auto"/>
        <w:ind w:left="720"/>
      </w:pPr>
      <w:r/>
      <w:hyperlink r:id="rId13">
        <w:r>
          <w:rPr>
            <w:color w:val="0000EE"/>
            <w:u w:val="single"/>
          </w:rPr>
          <w:t>https://cryptoevents.global/investing-in-ai-devcon-7/</w:t>
        </w:r>
      </w:hyperlink>
      <w:r>
        <w:t xml:space="preserve"> - Provides specific details about an AI-focused event during DevCon, including dates, times, and locations, which aligns with the Investing in AI Summit.</w:t>
      </w:r>
      <w:r/>
    </w:p>
    <w:p>
      <w:pPr>
        <w:pStyle w:val="ListNumber"/>
        <w:spacing w:line="240" w:lineRule="auto"/>
        <w:ind w:left="720"/>
      </w:pPr>
      <w:r/>
      <w:hyperlink r:id="rId14">
        <w:r>
          <w:rPr>
            <w:color w:val="0000EE"/>
            <w:u w:val="single"/>
          </w:rPr>
          <w:t>https://lu.ma/dagisummit</w:t>
        </w:r>
      </w:hyperlink>
      <w:r>
        <w:t xml:space="preserve"> - Highlights the convergence of AI and Web3, a key theme expected to be discussed at the Investing in AI Summit.</w:t>
      </w:r>
      <w:r/>
    </w:p>
    <w:p>
      <w:pPr>
        <w:pStyle w:val="ListNumber"/>
        <w:spacing w:line="240" w:lineRule="auto"/>
        <w:ind w:left="720"/>
      </w:pPr>
      <w:r/>
      <w:hyperlink r:id="rId10">
        <w:r>
          <w:rPr>
            <w:color w:val="0000EE"/>
            <w:u w:val="single"/>
          </w:rPr>
          <w:t>https://bitpinas.com/feature/wow-summit-set-in-bangkok-this-november/</w:t>
        </w:r>
      </w:hyperlink>
      <w:r>
        <w:t xml:space="preserve"> - Mentions the involvement of various organizations and networks in tech events, similar to the collaborative effort behind the Investing in AI Summit.</w:t>
      </w:r>
      <w:r/>
    </w:p>
    <w:p>
      <w:pPr>
        <w:pStyle w:val="ListNumber"/>
        <w:spacing w:line="240" w:lineRule="auto"/>
        <w:ind w:left="720"/>
      </w:pPr>
      <w:r/>
      <w:hyperlink r:id="rId11">
        <w:r>
          <w:rPr>
            <w:color w:val="0000EE"/>
            <w:u w:val="single"/>
          </w:rPr>
          <w:t>https://devcon.org/en/</w:t>
        </w:r>
      </w:hyperlink>
      <w:r>
        <w:t xml:space="preserve"> - Details the community-led sessions and interdisciplinary focus of DevCon, which could include discussions on DeAI and censorship.</w:t>
      </w:r>
      <w:r/>
    </w:p>
    <w:p>
      <w:pPr>
        <w:pStyle w:val="ListNumber"/>
        <w:spacing w:line="240" w:lineRule="auto"/>
        <w:ind w:left="720"/>
      </w:pPr>
      <w:r/>
      <w:hyperlink r:id="rId13">
        <w:r>
          <w:rPr>
            <w:color w:val="0000EE"/>
            <w:u w:val="single"/>
          </w:rPr>
          <w:t>https://cryptoevents.global/investing-in-ai-devcon-7/</w:t>
        </w:r>
      </w:hyperlink>
      <w:r>
        <w:t xml:space="preserve"> - Corroborates the presence of high-profile speakers and investors at AI-focused events during DevCon, similar to the Investing in AI Summit.</w:t>
      </w:r>
      <w:r/>
    </w:p>
    <w:p>
      <w:pPr>
        <w:pStyle w:val="ListNumber"/>
        <w:spacing w:line="240" w:lineRule="auto"/>
        <w:ind w:left="720"/>
      </w:pPr>
      <w:r/>
      <w:hyperlink r:id="rId14">
        <w:r>
          <w:rPr>
            <w:color w:val="0000EE"/>
            <w:u w:val="single"/>
          </w:rPr>
          <w:t>https://lu.ma/dagisummit</w:t>
        </w:r>
      </w:hyperlink>
      <w:r>
        <w:t xml:space="preserve"> - Highlights the importance of innovation and investment in Web3 technologies, a theme that is central to the Investing in AI Summit.</w:t>
      </w:r>
      <w:r/>
    </w:p>
    <w:p>
      <w:pPr>
        <w:pStyle w:val="ListNumber"/>
        <w:spacing w:line="240" w:lineRule="auto"/>
        <w:ind w:left="720"/>
      </w:pPr>
      <w:r/>
      <w:hyperlink r:id="rId11">
        <w:r>
          <w:rPr>
            <w:color w:val="0000EE"/>
            <w:u w:val="single"/>
          </w:rPr>
          <w:t>https://devcon.org/en/</w:t>
        </w:r>
      </w:hyperlink>
      <w:r>
        <w:t xml:space="preserve"> - Emphasizes the networking and collaboration aspects of DevCon, which are also key components of the Investing in AI Summit.</w:t>
      </w:r>
      <w:r/>
    </w:p>
    <w:p>
      <w:pPr>
        <w:pStyle w:val="ListNumber"/>
        <w:spacing w:line="240" w:lineRule="auto"/>
        <w:ind w:left="720"/>
      </w:pPr>
      <w:r/>
      <w:hyperlink r:id="rId15">
        <w:r>
          <w:rPr>
            <w:color w:val="0000EE"/>
            <w:u w:val="single"/>
          </w:rPr>
          <w:t>https://www.bitcoininsider.org/article/262969/investing-ai-supermoon-peanut-trade-brings-top-tier-vcs-cover-deai-devcon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pinas.com/feature/wow-summit-set-in-bangkok-this-november/" TargetMode="External"/><Relationship Id="rId11" Type="http://schemas.openxmlformats.org/officeDocument/2006/relationships/hyperlink" Target="https://devcon.org/en/" TargetMode="External"/><Relationship Id="rId12" Type="http://schemas.openxmlformats.org/officeDocument/2006/relationships/hyperlink" Target="https://www.eventbrite.com/e/ai-after-hours-at-devcon-tickets-1071984818449" TargetMode="External"/><Relationship Id="rId13" Type="http://schemas.openxmlformats.org/officeDocument/2006/relationships/hyperlink" Target="https://cryptoevents.global/investing-in-ai-devcon-7/" TargetMode="External"/><Relationship Id="rId14" Type="http://schemas.openxmlformats.org/officeDocument/2006/relationships/hyperlink" Target="https://lu.ma/dagisummit" TargetMode="External"/><Relationship Id="rId15" Type="http://schemas.openxmlformats.org/officeDocument/2006/relationships/hyperlink" Target="https://www.bitcoininsider.org/article/262969/investing-ai-supermoon-peanut-trade-brings-top-tier-vcs-cover-deai-devc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