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Emma Walmsley discusses GSK's future amidst political and technological shifts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Pharma Leader Emma Walmsley Discusses GSK's Future Amidst Political and Technological Shifts</w:t>
      </w:r>
      <w:r/>
    </w:p>
    <w:p>
      <w:r/>
      <w:r>
        <w:t>Emma Walmsley, CEO of GlaxoSmithKline (GSK), recently addressed concerns regarding the pharmaceutical giant's ability to navigate an evolving political and technological landscape. Amidst the backdrop of the Financial Times' Global Pharma and Biotech Summit in London, Walmsley shared her insights on how GSK intends to operate under the incoming US administration, which features vaccine sceptics, and her views on innovation, particularly in artificial intelligence (AI), and international relations.</w:t>
      </w:r>
      <w:r/>
    </w:p>
    <w:p>
      <w:r/>
      <w:r>
        <w:t>Despite the scepticism surrounding vaccines in parts of the newly elected US administration, Walmsley expressed confidence in GSK's capacity to continue fostering productive relationships. With half of GSK’s operations based in the US, the importance of this market cannot be underestimated. Walmsley stated that the company had previously collaborated effectively during the COVID-19 pandemic and stressed that vaccines remain one of the most significant advancements in healthcare, next only to clean water in their benefits.</w:t>
      </w:r>
      <w:r/>
    </w:p>
    <w:p>
      <w:r/>
      <w:r>
        <w:t>Walmsley highlighted the company’s strategy to engage constructively with the administration, underlining the importance of appointments and the direction they may take. She likened the post-election phase to a pregnancy journey, suggesting that the focus should be on long-term outcomes rather than just immediate results.</w:t>
      </w:r>
      <w:r/>
    </w:p>
    <w:p>
      <w:r/>
      <w:r>
        <w:t>Concerns over the declining vaccination rates in the US, a trend that began even before the COVID-19 pandemic, were also addressed. Walmsley noted that a significant portion of new American parents have been exposed to anti-vaccine rhetoric, resulting in reduced vaccination rates across 38 states since 2019. She argued for transparent communication to combat misinformation and restore public trust in vaccinations.</w:t>
      </w:r>
      <w:r/>
    </w:p>
    <w:p>
      <w:r/>
      <w:r>
        <w:t>Discussing US-China relations, Walmsley acknowledged the geopolitical tensions but maintained that China's potential for growth and innovation offers real opportunities for GSK. With ongoing economic pressures in China, Walmsley indicated that GSK’s strategic preparation involves regional flexibility in their global manufacturing footprint to navigate these challenges.</w:t>
      </w:r>
      <w:r/>
    </w:p>
    <w:p>
      <w:r/>
      <w:r>
        <w:t>Walmsley also discussed AI's impact on the industry, expressing optimism about its transformative power, particularly in healthcare provision and productivity in research and development (R&amp;D). There is a belief that AI will significantly enhance the capacity of healthcare systems, with potential advancements like a 'doctor in the pocket' concept. However, she noted that adapting medical education to integrate AI would be critical as it becomes more integral to healthcare practice.</w:t>
      </w:r>
      <w:r/>
    </w:p>
    <w:p>
      <w:r/>
      <w:r>
        <w:t>However, Walmsley acknowledged the potential for AI-induced changes in workforce dynamics, with some job roles likely becoming obsolete while new opportunities emerge. She expressed a belief in running toward these innovations with ambition and responsibility.</w:t>
      </w:r>
      <w:r/>
    </w:p>
    <w:p>
      <w:r/>
      <w:r>
        <w:t>In her address at the summit, Walmsley demonstrated a pragmatic yet optimistic outlook for GSK. By addressing threats such as misinformation and geopolitical tensions and embracing technological advancements, she believes GSK is well-positioned to succeed in the new global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https://endpts.com/qa-gsks-ceo-emma-walmsley-on-the-new-trump-administration-trust-ai-and-china/</w:t>
        </w:r>
      </w:hyperlink>
      <w:r>
        <w:t xml:space="preserve"> - Corroborates Emma Walmsley's comments on the new US administration, vaccine skepticism, and GSK's ability to navigate political shifts.</w:t>
      </w:r>
      <w:r/>
    </w:p>
    <w:p>
      <w:pPr>
        <w:pStyle w:val="ListNumber"/>
        <w:spacing w:line="240" w:lineRule="auto"/>
        <w:ind w:left="720"/>
      </w:pPr>
      <w:r/>
      <w:hyperlink r:id="rId11">
        <w:r>
          <w:rPr>
            <w:color w:val="0000EE"/>
            <w:u w:val="single"/>
          </w:rPr>
          <w:t>https://www.bloomberg.com/tosv2.html?vid=&amp;uuid=b63651db-4362-11ef-9289-0577e616ef46&amp;url=L25ld3MvYXJ0aWNsZXMvMjAyNC0wNy0xNi9nc2stc2F5cy1pdC1zLXJlYWR5LXRvLXdvcmstd2l0aC1uZXctdWstZ292ZXJubWVudC1vbi1pbm5vdmF0aW9u</w:t>
        </w:r>
      </w:hyperlink>
      <w:r>
        <w:t xml:space="preserve"> - Supports GSK's readiness to work with new governments and their focus on innovation and research.</w:t>
      </w:r>
      <w:r/>
    </w:p>
    <w:p>
      <w:pPr>
        <w:pStyle w:val="ListNumber"/>
        <w:spacing w:line="240" w:lineRule="auto"/>
        <w:ind w:left="720"/>
      </w:pPr>
      <w:r/>
      <w:hyperlink r:id="rId12">
        <w:r>
          <w:rPr>
            <w:color w:val="0000EE"/>
            <w:u w:val="single"/>
          </w:rPr>
          <w:t>https://www.gsk.com/en-gb/media/press-releases/new-gsk-to-deliver-step-change-in-growth-and-performance-over-next-ten-years/</w:t>
        </w:r>
      </w:hyperlink>
      <w:r>
        <w:t xml:space="preserve"> - Details GSK's strategic transformation, growth plans, and focus on innovation, including the impact of AI and other technologies.</w:t>
      </w:r>
      <w:r/>
    </w:p>
    <w:p>
      <w:pPr>
        <w:pStyle w:val="ListNumber"/>
        <w:spacing w:line="240" w:lineRule="auto"/>
        <w:ind w:left="720"/>
      </w:pPr>
      <w:r/>
      <w:hyperlink r:id="rId13">
        <w:r>
          <w:rPr>
            <w:color w:val="0000EE"/>
            <w:u w:val="single"/>
          </w:rPr>
          <w:t>https://fortune.com/europe/2024/05/21/how-gsk-ceo-emma-walmsley-kept-job-turned-elliot-activist-investor-into-ally/</w:t>
        </w:r>
      </w:hyperlink>
      <w:r>
        <w:t xml:space="preserve"> - Provides context on Emma Walmsley's leadership, the company's recent successes, and the role of vaccines in GSK's portfolio.</w:t>
      </w:r>
      <w:r/>
    </w:p>
    <w:p>
      <w:pPr>
        <w:pStyle w:val="ListNumber"/>
        <w:spacing w:line="240" w:lineRule="auto"/>
        <w:ind w:left="720"/>
      </w:pPr>
      <w:r/>
      <w:hyperlink r:id="rId14">
        <w:r>
          <w:rPr>
            <w:color w:val="0000EE"/>
            <w:u w:val="single"/>
          </w:rPr>
          <w:t>https://www.pharmaceutical-technology.com/news/gsk-ceo-addresses-declining-trust-in-vaccines-following-trump-re-election/</w:t>
        </w:r>
      </w:hyperlink>
      <w:r>
        <w:t xml:space="preserve"> - Corroborates Walmsley's comments on declining vaccination rates, the importance of transparency, and GSK's US operations.</w:t>
      </w:r>
      <w:r/>
    </w:p>
    <w:p>
      <w:pPr>
        <w:pStyle w:val="ListNumber"/>
        <w:spacing w:line="240" w:lineRule="auto"/>
        <w:ind w:left="720"/>
      </w:pPr>
      <w:r/>
      <w:hyperlink r:id="rId14">
        <w:r>
          <w:rPr>
            <w:color w:val="0000EE"/>
            <w:u w:val="single"/>
          </w:rPr>
          <w:t>https://www.pharmaceutical-technology.com/news/gsk-ceo-addresses-declining-trust-in-vaccines-following-trump-re-election/</w:t>
        </w:r>
      </w:hyperlink>
      <w:r>
        <w:t xml:space="preserve"> - Supports the discussion on vaccine skepticism in the US administration and GSK's strategy to engage constructively.</w:t>
      </w:r>
      <w:r/>
    </w:p>
    <w:p>
      <w:pPr>
        <w:pStyle w:val="ListNumber"/>
        <w:spacing w:line="240" w:lineRule="auto"/>
        <w:ind w:left="720"/>
      </w:pPr>
      <w:r/>
      <w:hyperlink r:id="rId10">
        <w:r>
          <w:rPr>
            <w:color w:val="0000EE"/>
            <w:u w:val="single"/>
          </w:rPr>
          <w:t>https://endpts.com/qa-gsks-ceo-emma-walmsley-on-the-new-trump-administration-trust-ai-and-china/</w:t>
        </w:r>
      </w:hyperlink>
      <w:r>
        <w:t xml:space="preserve"> - Corroborates the importance of the US market for GSK and past collaborations during the COVID-19 pandemic.</w:t>
      </w:r>
      <w:r/>
    </w:p>
    <w:p>
      <w:pPr>
        <w:pStyle w:val="ListNumber"/>
        <w:spacing w:line="240" w:lineRule="auto"/>
        <w:ind w:left="720"/>
      </w:pPr>
      <w:r/>
      <w:hyperlink r:id="rId13">
        <w:r>
          <w:rPr>
            <w:color w:val="0000EE"/>
            <w:u w:val="single"/>
          </w:rPr>
          <w:t>https://fortune.com/europe/2024/05/21/how-gsk-ceo-emma-walmsley-kept-job-turned-elliot-activist-investor-into-ally/</w:t>
        </w:r>
      </w:hyperlink>
      <w:r>
        <w:t xml:space="preserve"> - Details GSK's adaptation to new technologies like AI and machine learning in R&amp;D.</w:t>
      </w:r>
      <w:r/>
    </w:p>
    <w:p>
      <w:pPr>
        <w:pStyle w:val="ListNumber"/>
        <w:spacing w:line="240" w:lineRule="auto"/>
        <w:ind w:left="720"/>
      </w:pPr>
      <w:r/>
      <w:hyperlink r:id="rId12">
        <w:r>
          <w:rPr>
            <w:color w:val="0000EE"/>
            <w:u w:val="single"/>
          </w:rPr>
          <w:t>https://www.gsk.com/en-gb/media/press-releases/new-gsk-to-deliver-step-change-in-growth-and-performance-over-next-ten-years/</w:t>
        </w:r>
      </w:hyperlink>
      <w:r>
        <w:t xml:space="preserve"> - Supports GSK's strategic focus on innovation, including AI, and its impact on healthcare provision and R&amp;D productivity.</w:t>
      </w:r>
      <w:r/>
    </w:p>
    <w:p>
      <w:pPr>
        <w:pStyle w:val="ListNumber"/>
        <w:spacing w:line="240" w:lineRule="auto"/>
        <w:ind w:left="720"/>
      </w:pPr>
      <w:r/>
      <w:hyperlink r:id="rId14">
        <w:r>
          <w:rPr>
            <w:color w:val="0000EE"/>
            <w:u w:val="single"/>
          </w:rPr>
          <w:t>https://www.pharmaceutical-technology.com/news/gsk-ceo-addresses-declining-trust-in-vaccines-following-trump-re-election/</w:t>
        </w:r>
      </w:hyperlink>
      <w:r>
        <w:t xml:space="preserve"> - Corroborates the need for transparent communication to combat misinformation and restore public trust in vaccinations.</w:t>
      </w:r>
      <w:r/>
    </w:p>
    <w:p>
      <w:pPr>
        <w:pStyle w:val="ListNumber"/>
        <w:spacing w:line="240" w:lineRule="auto"/>
        <w:ind w:left="720"/>
      </w:pPr>
      <w:r/>
      <w:hyperlink r:id="rId13">
        <w:r>
          <w:rPr>
            <w:color w:val="0000EE"/>
            <w:u w:val="single"/>
          </w:rPr>
          <w:t>https://fortune.com/europe/2024/05/21/how-gsk-ceo-emma-walmsley-kept-job-turned-elliot-activist-investor-into-ally/</w:t>
        </w:r>
      </w:hyperlink>
      <w:r>
        <w:t xml:space="preserve"> - Provides context on GSK’s global manufacturing footprint and regional flexibility in response to geopolitical tensions.</w:t>
      </w:r>
      <w:r/>
    </w:p>
    <w:p>
      <w:pPr>
        <w:pStyle w:val="ListNumber"/>
        <w:spacing w:line="240" w:lineRule="auto"/>
        <w:ind w:left="720"/>
      </w:pPr>
      <w:r/>
      <w:hyperlink r:id="rId10">
        <w:r>
          <w:rPr>
            <w:color w:val="0000EE"/>
            <w:u w:val="single"/>
          </w:rPr>
          <w:t>https://endpts.com/qa-gsks-ceo-emma-walmsley-on-the-new-trump-administration-trust-ai-and-china/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dpts.com/qa-gsks-ceo-emma-walmsley-on-the-new-trump-administration-trust-ai-and-china/" TargetMode="External"/><Relationship Id="rId11" Type="http://schemas.openxmlformats.org/officeDocument/2006/relationships/hyperlink" Target="https://www.bloomberg.com/tosv2.html?vid=&amp;uuid=b63651db-4362-11ef-9289-0577e616ef46&amp;url=L25ld3MvYXJ0aWNsZXMvMjAyNC0wNy0xNi9nc2stc2F5cy1pdC1zLXJlYWR5LXRvLXdvcmstd2l0aC1uZXctdWstZ292ZXJubWVudC1vbi1pbm5vdmF0aW9u" TargetMode="External"/><Relationship Id="rId12" Type="http://schemas.openxmlformats.org/officeDocument/2006/relationships/hyperlink" Target="https://www.gsk.com/en-gb/media/press-releases/new-gsk-to-deliver-step-change-in-growth-and-performance-over-next-ten-years/" TargetMode="External"/><Relationship Id="rId13" Type="http://schemas.openxmlformats.org/officeDocument/2006/relationships/hyperlink" Target="https://fortune.com/europe/2024/05/21/how-gsk-ceo-emma-walmsley-kept-job-turned-elliot-activist-investor-into-ally/" TargetMode="External"/><Relationship Id="rId14" Type="http://schemas.openxmlformats.org/officeDocument/2006/relationships/hyperlink" Target="https://www.pharmaceutical-technology.com/news/gsk-ceo-addresses-declining-trust-in-vaccines-following-trump-re-ele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