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Enhancing reproductive efficiency in cattle through pre-synchronization protocols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breeding season approaches, cattle producers are poised to implement strategies that enhance reproductive efficiency, a critical component in the success, profitability, and sustainability of farm operations. One of the pivotal strategies gaining attention is the use of pre-synchronization protocols in tandem with fixed-time artificial insemination (TAI). Recent studies suggest these protocols offer several advantages, including increased pregnancy rates, improved estrus synchronization, and reduced labour demands.</w:t>
      </w:r>
      <w:r/>
    </w:p>
    <w:p>
      <w:r/>
      <w:r>
        <w:t>At the heart of this strategy is the emphasis on pre-synchronization, which ensures that a group of females are at a similar stage in their estrous cycle. Such synchronization can significantly boost the chances of conception when artificial insemination is performed. This strategy is backed by research, including a meta-analysis by Richardson and colleagues in 2016, which analyzed over 10,000 inseminations across 22 studies, revealing a 27% increase in pregnancy rates for females exhibiting behavioral estrus compared to those that did not.</w:t>
      </w:r>
      <w:r/>
    </w:p>
    <w:p>
      <w:r/>
      <w:r>
        <w:t>Two prominent protocols that exemplify the benefits of pre-synchronization are the 7 &amp; 7 Synch and the PG 6-day CIDR &amp; TAI. Both protocols involve specific hormone treatments and timings to maximise pregnancy rates. The 7 &amp; 7 Synch protocol involves an initial prostaglandin (PG) injection and the insertion of a Controlled Internal Drug Release (CIDR) device for seven days, followed by a GnRH injection and another dose of PG on the 14th day, just before artificial insemination. This method has reportedly outperformed the traditional 7-day CO-Synch + CIDR protocol, according to studies like those conducted by Andersen et al. in 2021.</w:t>
      </w:r>
      <w:r/>
    </w:p>
    <w:p>
      <w:r/>
      <w:r>
        <w:t>The PG 6-day CIDR &amp; TAI protocol offers a slightly different approach, starting with a prostaglandin injection, followed by a CIDR insertion three days later, a GnRH administration on day 3, and the removal of the CIDR on day 9. This method allows for either estrus detection before artificial insemination or timed artificial insemination without estrus detection, providing flexibility based on the specific requirements of the operation.</w:t>
      </w:r>
      <w:r/>
    </w:p>
    <w:p>
      <w:r/>
      <w:r>
        <w:t>Key benefits of these protocols include improved conception rates due to better synchronization of estrus, which reduces the need for repeated insemination processes and lessens stress for both cattle and handlers alike. Furthermore, these approaches can result in more uniform calf cohorts and tighter calving intervals, leading to better resource management and potentially increased weaning weights, as noted by studies like those by Cushman and colleagues in 2013.</w:t>
      </w:r>
      <w:r/>
    </w:p>
    <w:p>
      <w:r/>
      <w:r>
        <w:t>Overall, the adoption of pre-synchronization and TAI protocols represents a significant advancement in livestock management. These practices not only enhance the reproductive efficiency of cattle operations but also contribute to their overall economic viability and sustainability. As research continues to evolve, these protocols may become increasingly refined, offering even more precision and efficacy in cattle breeding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https://utbeef.tennessee.edu/cattle-reproduction-using-pre-synchronization-to-improve-fixed-time-ai-results/</w:t>
        </w:r>
      </w:hyperlink>
      <w:r>
        <w:t xml:space="preserve"> - Corroborates the benefits of pre-synchronization protocols, including increased pregnancy rates and improved estrus synchronization, as well as the specific details of the 7 &amp; 7 Synch and PG 6-day CIDR &amp; TAI protocols.</w:t>
      </w:r>
      <w:r/>
    </w:p>
    <w:p>
      <w:pPr>
        <w:pStyle w:val="ListNumber"/>
        <w:spacing w:line="240" w:lineRule="auto"/>
        <w:ind w:left="720"/>
      </w:pPr>
      <w:r/>
      <w:hyperlink r:id="rId10">
        <w:r>
          <w:rPr>
            <w:color w:val="0000EE"/>
            <w:u w:val="single"/>
          </w:rPr>
          <w:t>https://utbeef.tennessee.edu/cattle-reproduction-using-pre-synchronization-to-improve-fixed-time-ai-results/</w:t>
        </w:r>
      </w:hyperlink>
      <w:r>
        <w:t xml:space="preserve"> - Supports the meta-analysis by Richardson and colleagues in 2016, showing a 27% increase in pregnancy rates for females exhibiting behavioral estrus.</w:t>
      </w:r>
      <w:r/>
    </w:p>
    <w:p>
      <w:pPr>
        <w:pStyle w:val="ListNumber"/>
        <w:spacing w:line="240" w:lineRule="auto"/>
        <w:ind w:left="720"/>
      </w:pPr>
      <w:r/>
      <w:hyperlink r:id="rId11">
        <w:r>
          <w:rPr>
            <w:color w:val="0000EE"/>
            <w:u w:val="single"/>
          </w:rPr>
          <w:t>https://extension.sdstate.edu/2021-beef-cow-synchronization-protocols</w:t>
        </w:r>
      </w:hyperlink>
      <w:r>
        <w:t xml:space="preserve"> - Details the importance of pre-synchronization in ensuring females are at a similar stage in their estrous cycle, enhancing conception rates.</w:t>
      </w:r>
      <w:r/>
    </w:p>
    <w:p>
      <w:pPr>
        <w:pStyle w:val="ListNumber"/>
        <w:spacing w:line="240" w:lineRule="auto"/>
        <w:ind w:left="720"/>
      </w:pPr>
      <w:r/>
      <w:hyperlink r:id="rId11">
        <w:r>
          <w:rPr>
            <w:color w:val="0000EE"/>
            <w:u w:val="single"/>
          </w:rPr>
          <w:t>https://extension.sdstate.edu/2021-beef-cow-synchronization-protocols</w:t>
        </w:r>
      </w:hyperlink>
      <w:r>
        <w:t xml:space="preserve"> - Explains the 7-day CO-Synch + CIDR protocol and its comparison with other protocols like the 7 &amp; 7 Synch.</w:t>
      </w:r>
      <w:r/>
    </w:p>
    <w:p>
      <w:pPr>
        <w:pStyle w:val="ListNumber"/>
        <w:spacing w:line="240" w:lineRule="auto"/>
        <w:ind w:left="720"/>
      </w:pPr>
      <w:r/>
      <w:hyperlink r:id="rId12">
        <w:r>
          <w:rPr>
            <w:color w:val="0000EE"/>
            <w:u w:val="single"/>
          </w:rPr>
          <w:t>https://www.iowabeefcenter.org/estrussynch/Recsynch.pdf</w:t>
        </w:r>
      </w:hyperlink>
      <w:r>
        <w:t xml:space="preserve"> - Provides information on the PG 6-day CIDR &amp; TAI protocol, including the timing and hormone treatments involved.</w:t>
      </w:r>
      <w:r/>
    </w:p>
    <w:p>
      <w:pPr>
        <w:pStyle w:val="ListNumber"/>
        <w:spacing w:line="240" w:lineRule="auto"/>
        <w:ind w:left="720"/>
      </w:pPr>
      <w:r/>
      <w:hyperlink r:id="rId12">
        <w:r>
          <w:rPr>
            <w:color w:val="0000EE"/>
            <w:u w:val="single"/>
          </w:rPr>
          <w:t>https://www.iowabeefcenter.org/estrussynch/Recsynch.pdf</w:t>
        </w:r>
      </w:hyperlink>
      <w:r>
        <w:t xml:space="preserve"> - Discusses the benefits of pre-synchronization and TAI protocols, including improved conception rates and reduced labor demands.</w:t>
      </w:r>
      <w:r/>
    </w:p>
    <w:p>
      <w:pPr>
        <w:pStyle w:val="ListNumber"/>
        <w:spacing w:line="240" w:lineRule="auto"/>
        <w:ind w:left="720"/>
      </w:pPr>
      <w:r/>
      <w:hyperlink r:id="rId13">
        <w:r>
          <w:rPr>
            <w:color w:val="0000EE"/>
            <w:u w:val="single"/>
          </w:rPr>
          <w:t>https://extension.psu.edu/timed-ai-protocols-presynch-ovsynch</w:t>
        </w:r>
      </w:hyperlink>
      <w:r>
        <w:t xml:space="preserve"> - Explains the concept of pre-synchronization and its role in aligning estrous cycles, improving fertility rates when combined with TAI protocols like Ovsynch.</w:t>
      </w:r>
      <w:r/>
    </w:p>
    <w:p>
      <w:pPr>
        <w:pStyle w:val="ListNumber"/>
        <w:spacing w:line="240" w:lineRule="auto"/>
        <w:ind w:left="720"/>
      </w:pPr>
      <w:r/>
      <w:hyperlink r:id="rId13">
        <w:r>
          <w:rPr>
            <w:color w:val="0000EE"/>
            <w:u w:val="single"/>
          </w:rPr>
          <w:t>https://extension.psu.edu/timed-ai-protocols-presynch-ovsynch</w:t>
        </w:r>
      </w:hyperlink>
      <w:r>
        <w:t xml:space="preserve"> - Supports the idea that pre-synchronization helps bring most cows into a similar stage of their estrous cycle, enhancing the effectiveness of TAI.</w:t>
      </w:r>
      <w:r/>
    </w:p>
    <w:p>
      <w:pPr>
        <w:pStyle w:val="ListNumber"/>
        <w:spacing w:line="240" w:lineRule="auto"/>
        <w:ind w:left="720"/>
      </w:pPr>
      <w:r/>
      <w:hyperlink r:id="rId14">
        <w:r>
          <w:rPr>
            <w:color w:val="0000EE"/>
            <w:u w:val="single"/>
          </w:rPr>
          <w:t>https://nwdistrict.ifas.ufl.edu/phag/2022/10/14/estrus-pre-synchronization-synchronization-or-re-synchronization-programs-for-beef-cattle-operations/</w:t>
        </w:r>
      </w:hyperlink>
      <w:r>
        <w:t xml:space="preserve"> - Clarifies the differences between pre-synchronization, synchronization, and re-synchronization, and their impacts on cattle breeding efficiency.</w:t>
      </w:r>
      <w:r/>
    </w:p>
    <w:p>
      <w:pPr>
        <w:pStyle w:val="ListNumber"/>
        <w:spacing w:line="240" w:lineRule="auto"/>
        <w:ind w:left="720"/>
      </w:pPr>
      <w:r/>
      <w:hyperlink r:id="rId14">
        <w:r>
          <w:rPr>
            <w:color w:val="0000EE"/>
            <w:u w:val="single"/>
          </w:rPr>
          <w:t>https://nwdistrict.ifas.ufl.edu/phag/2022/10/14/estrus-pre-synchronization-synchronization-or-re-synchronization-programs-for-beef-cattle-operations/</w:t>
        </w:r>
      </w:hyperlink>
      <w:r>
        <w:t xml:space="preserve"> - Highlights the advantages of pre-synchronization and TAI, including tighter calving intervals and more uniform calf cohorts.</w:t>
      </w:r>
      <w:r/>
    </w:p>
    <w:p>
      <w:pPr>
        <w:pStyle w:val="ListNumber"/>
        <w:spacing w:line="240" w:lineRule="auto"/>
        <w:ind w:left="720"/>
      </w:pPr>
      <w:r/>
      <w:hyperlink r:id="rId10">
        <w:r>
          <w:rPr>
            <w:color w:val="0000EE"/>
            <w:u w:val="single"/>
          </w:rPr>
          <w:t>https://utbeef.tennessee.edu/cattle-reproduction-using-pre-synchronization-to-improve-fixed-time-ai-results/</w:t>
        </w:r>
      </w:hyperlink>
      <w:r>
        <w:t xml:space="preserve"> - Supports the finding that heifers calving early in the breeding season have higher weaning weights and stay longer in the herd, as noted by Cushman and colleagues in 2013.</w:t>
      </w:r>
      <w:r/>
    </w:p>
    <w:p>
      <w:pPr>
        <w:pStyle w:val="ListNumber"/>
        <w:spacing w:line="240" w:lineRule="auto"/>
        <w:ind w:left="720"/>
      </w:pPr>
      <w:r/>
      <w:hyperlink r:id="rId15">
        <w:r>
          <w:rPr>
            <w:color w:val="0000EE"/>
            <w:u w:val="single"/>
          </w:rPr>
          <w:t>https://www.feedlotmagazine.com/news/cow_calf_corner/cattle-reproduction-using-pre-synchronization-to-improve-fixed-time-ai-results/article_3a044f18-9afb-11ef-8796-3bd5ff0e7351.html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tbeef.tennessee.edu/cattle-reproduction-using-pre-synchronization-to-improve-fixed-time-ai-results/" TargetMode="External"/><Relationship Id="rId11" Type="http://schemas.openxmlformats.org/officeDocument/2006/relationships/hyperlink" Target="https://extension.sdstate.edu/2021-beef-cow-synchronization-protocols" TargetMode="External"/><Relationship Id="rId12" Type="http://schemas.openxmlformats.org/officeDocument/2006/relationships/hyperlink" Target="https://www.iowabeefcenter.org/estrussynch/Recsynch.pdf" TargetMode="External"/><Relationship Id="rId13" Type="http://schemas.openxmlformats.org/officeDocument/2006/relationships/hyperlink" Target="https://extension.psu.edu/timed-ai-protocols-presynch-ovsynch" TargetMode="External"/><Relationship Id="rId14" Type="http://schemas.openxmlformats.org/officeDocument/2006/relationships/hyperlink" Target="https://nwdistrict.ifas.ufl.edu/phag/2022/10/14/estrus-pre-synchronization-synchronization-or-re-synchronization-programs-for-beef-cattle-operations/" TargetMode="External"/><Relationship Id="rId15" Type="http://schemas.openxmlformats.org/officeDocument/2006/relationships/hyperlink" Target="https://www.feedlotmagazine.com/news/cow_calf_corner/cattle-reproduction-using-pre-synchronization-to-improve-fixed-time-ai-results/article_3a044f18-9afb-11ef-8796-3bd5ff0e735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