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tangible benefits of AI for business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has long been seen as a potential game-changer across industries, but questions still linger about its tangible benefits. Consultancy.uk engaged with Sergio Fregoni, executive director at IDEO, to explore the material advantages AI can offer and guide CEOs on leveraging AI for optimal business outcomes.</w:t>
      </w:r>
      <w:r/>
    </w:p>
    <w:p>
      <w:r/>
      <w:r>
        <w:t>Despite the ongoing buzz surrounding AI and generative AI (GenAI), expectations have yet to meet reality, with many industry insiders pointing out significant shortcomings. AI’s presence is deeply rooted across various sectors, influencing everything from home entertainment to workplace operations and transportation. Originating as early as 1961 with the ELIZA chatbot, AI has rapidly evolved, incorporating sophisticated models like Generative Adversarial Networks (GANs), which aid in medical imaging diagnostics and enhance smartphone camera capabilities.</w:t>
      </w:r>
      <w:r/>
    </w:p>
    <w:p>
      <w:r/>
      <w:r>
        <w:t>Fregoni highlights a critical misconception about AI—it is often seen as a magical "black box" capable of extraordinary feats, yet its workings remain opaque to many. Once an application becomes well-defined, terminologies shift, leading to concepts like Computer Vision or self-driving cars, rather than simply AI. Current AI models face limitations, notably hallucinations, where systems deliver incorrect outputs confidently. These models function by statistically predicting sequences without true comprehension of content, an aspect that complicates trust in AI's outputs. However, when employed effectively, AI can yield remarkable results.</w:t>
      </w:r>
      <w:r/>
    </w:p>
    <w:p>
      <w:r/>
      <w:r>
        <w:t>The emphasis, according to Fregoni, should not be on the limitations but on maximising AI's potential as a supportive tool for human creativity and problem-solving. By embedding AI as a complement to human expertise, businesses can unlock transformative applications beyond mere automation.</w:t>
      </w:r>
      <w:r/>
    </w:p>
    <w:p>
      <w:r/>
      <w:r>
        <w:t>Today's CEOs are integrating AI to revamp business processes, but many focus solely on marginal improvements and cost reduction. The real challenge lies in employing AI to fuel innovation, enabling executives to expand their understanding of customer needs and broader market opportunities, a move critical for significant business growth.</w:t>
      </w:r>
      <w:r/>
    </w:p>
    <w:p>
      <w:r/>
      <w:r>
        <w:t>Research reaffirms this, revealing that UK businesses utilising AI experience a 2.4% growth increase and a 0.24% cost reduction. Notably, businesses applying AI for true innovation report 38% greater growth impact than those employing AI in any other capacity.</w:t>
      </w:r>
      <w:r/>
    </w:p>
    <w:p>
      <w:r/>
      <w:r>
        <w:t>Case studies underscore AI's material benefits, such as IDEO's collaboration with H&amp;M Group to address inventory challenges. By employing AI-driven demand forecasting, H&amp;M enhanced specific line sales by a third while cutting stock levels by 20%, highlighting the power of AI-facilitated human insights. Another instance involved an educational technology startup where IDEO developed an AI platform for improved writing skills, allowing educators to give personalised student feedback, resulting in boosted writing competency.</w:t>
      </w:r>
      <w:r/>
    </w:p>
    <w:p>
      <w:r/>
      <w:r>
        <w:t>Central to AI’s effectiveness is the diversity of its training datasets. Comprehensive data allowing AI to encompass varied perspectives ensures inclusivity of marginalised voices, crucial for equitable future outcomes, especially regarding climate initiatives. AI can now tackle sustainable transitions by influencing behavioural changes needed for net zero goals, integrating broad human factors across supply chains for greater sustainability uptake.</w:t>
      </w:r>
      <w:r/>
    </w:p>
    <w:p>
      <w:r/>
      <w:r>
        <w:t>However, AI comes with environmental challenges, notably its substantial energy and water consumption and consequential carbon footprint. Balancing this with investments in renewable energy becomes necessary. Despite these challenges, AI remains indispensable in steering towards circular economies and melding commercial with environmental objectives. IDEO's research suggests AI collaborations can bolster innovative solutions for sustainable products and services by 56%, a potential too significant to ignore in the fight against climate change.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https://www.ideo.com/2024-ai-research</w:t>
        </w:r>
      </w:hyperlink>
      <w:r>
        <w:t xml:space="preserve"> - Corroborates the idea that AI can increase business innovation, with businesses using AI for innovation seeing a 38% larger impact on growth and the introduction of IDEO's Big Questions tool.</w:t>
      </w:r>
      <w:r/>
    </w:p>
    <w:p>
      <w:pPr>
        <w:pStyle w:val="ListNumber"/>
        <w:spacing w:line="240" w:lineRule="auto"/>
        <w:ind w:left="720"/>
      </w:pPr>
      <w:r/>
      <w:hyperlink r:id="rId11">
        <w:r>
          <w:rPr>
            <w:color w:val="0000EE"/>
            <w:u w:val="single"/>
          </w:rPr>
          <w:t>https://www.consultancy.uk/news/38133/ai-could-be-enabler-of-ideation-and-innovation</w:t>
        </w:r>
      </w:hyperlink>
      <w:r>
        <w:t xml:space="preserve"> - Supports the notion that AI can be an enabler of ideation and innovation, highlighting the benefits of using AI to drive growth rather than just cost-cutting.</w:t>
      </w:r>
      <w:r/>
    </w:p>
    <w:p>
      <w:pPr>
        <w:pStyle w:val="ListNumber"/>
        <w:spacing w:line="240" w:lineRule="auto"/>
        <w:ind w:left="720"/>
      </w:pPr>
      <w:r/>
      <w:hyperlink r:id="rId12">
        <w:r>
          <w:rPr>
            <w:color w:val="0000EE"/>
            <w:u w:val="single"/>
          </w:rPr>
          <w:t>https://www.consultancy.uk/news/38715/ideo-executive-director-sergio-fregoni-on-how-to-get-the-most-from-ai-in-business</w:t>
        </w:r>
      </w:hyperlink>
      <w:r>
        <w:t xml:space="preserve"> - Provides insights from Sergio Fregoni on how CEOs can leverage AI for innovation and growth, and the importance of AI in addressing complex challenges.</w:t>
      </w:r>
      <w:r/>
    </w:p>
    <w:p>
      <w:pPr>
        <w:pStyle w:val="ListNumber"/>
        <w:spacing w:line="240" w:lineRule="auto"/>
        <w:ind w:left="720"/>
      </w:pPr>
      <w:r/>
      <w:hyperlink r:id="rId10">
        <w:r>
          <w:rPr>
            <w:color w:val="0000EE"/>
            <w:u w:val="single"/>
          </w:rPr>
          <w:t>https://www.ideo.com/2024-ai-research</w:t>
        </w:r>
      </w:hyperlink>
      <w:r>
        <w:t xml:space="preserve"> - Details the study showing that UK businesses using AI saw a 2.4% increase in growth and a 0.24% reduction in costs, and the differences in outcomes based on how AI is used.</w:t>
      </w:r>
      <w:r/>
    </w:p>
    <w:p>
      <w:pPr>
        <w:pStyle w:val="ListNumber"/>
        <w:spacing w:line="240" w:lineRule="auto"/>
        <w:ind w:left="720"/>
      </w:pPr>
      <w:r/>
      <w:hyperlink r:id="rId11">
        <w:r>
          <w:rPr>
            <w:color w:val="0000EE"/>
            <w:u w:val="single"/>
          </w:rPr>
          <w:t>https://www.consultancy.uk/news/38133/ai-could-be-enabler-of-ideation-and-innovation</w:t>
        </w:r>
      </w:hyperlink>
      <w:r>
        <w:t xml:space="preserve"> - Explains the case study of IDEO's collaboration with H&amp;M Group to address inventory challenges using AI-driven demand forecasting.</w:t>
      </w:r>
      <w:r/>
    </w:p>
    <w:p>
      <w:pPr>
        <w:pStyle w:val="ListNumber"/>
        <w:spacing w:line="240" w:lineRule="auto"/>
        <w:ind w:left="720"/>
      </w:pPr>
      <w:r/>
      <w:hyperlink r:id="rId12">
        <w:r>
          <w:rPr>
            <w:color w:val="0000EE"/>
            <w:u w:val="single"/>
          </w:rPr>
          <w:t>https://www.consultancy.uk/news/38715/ideo-executive-director-sergio-fregoni-on-how-to-get-the-most-from-ai-in-business</w:t>
        </w:r>
      </w:hyperlink>
      <w:r>
        <w:t xml:space="preserve"> - Discusses the educational technology startup project where IDEO developed an AI platform to improve writing skills, resulting in boosted writing competency.</w:t>
      </w:r>
      <w:r/>
    </w:p>
    <w:p>
      <w:pPr>
        <w:pStyle w:val="ListNumber"/>
        <w:spacing w:line="240" w:lineRule="auto"/>
        <w:ind w:left="720"/>
      </w:pPr>
      <w:r/>
      <w:hyperlink r:id="rId13">
        <w:r>
          <w:rPr>
            <w:color w:val="0000EE"/>
            <w:u w:val="single"/>
          </w:rPr>
          <w:t>https://www.ideo.com/journal/ai-can-make-our-climate-work-more-human</w:t>
        </w:r>
      </w:hyperlink>
      <w:r>
        <w:t xml:space="preserve"> - Highlights the importance of diverse training datasets for AI to ensure inclusivity and equitable outcomes, especially in climate initiatives.</w:t>
      </w:r>
      <w:r/>
    </w:p>
    <w:p>
      <w:pPr>
        <w:pStyle w:val="ListNumber"/>
        <w:spacing w:line="240" w:lineRule="auto"/>
        <w:ind w:left="720"/>
      </w:pPr>
      <w:r/>
      <w:hyperlink r:id="rId14">
        <w:r>
          <w:rPr>
            <w:color w:val="0000EE"/>
            <w:u w:val="single"/>
          </w:rPr>
          <w:t>https://www.ideo.com/journal/5-takeaways-from-new-york-climate-week</w:t>
        </w:r>
      </w:hyperlink>
      <w:r>
        <w:t xml:space="preserve"> - Emphasizes AI's role in tackling sustainable transitions and integrating broad human factors across supply chains for greater sustainability uptake.</w:t>
      </w:r>
      <w:r/>
    </w:p>
    <w:p>
      <w:pPr>
        <w:pStyle w:val="ListNumber"/>
        <w:spacing w:line="240" w:lineRule="auto"/>
        <w:ind w:left="720"/>
      </w:pPr>
      <w:r/>
      <w:hyperlink r:id="rId12">
        <w:r>
          <w:rPr>
            <w:color w:val="0000EE"/>
            <w:u w:val="single"/>
          </w:rPr>
          <w:t>https://www.consultancy.uk/news/38715/ideo-executive-director-sergio-fregoni-on-how-to-get-the-most-from-ai-in-business</w:t>
        </w:r>
      </w:hyperlink>
      <w:r>
        <w:t xml:space="preserve"> - Addresses the environmental challenges of AI, including its energy and water consumption, and the need for balancing this with investments in renewable energy.</w:t>
      </w:r>
      <w:r/>
    </w:p>
    <w:p>
      <w:pPr>
        <w:pStyle w:val="ListNumber"/>
        <w:spacing w:line="240" w:lineRule="auto"/>
        <w:ind w:left="720"/>
      </w:pPr>
      <w:r/>
      <w:hyperlink r:id="rId10">
        <w:r>
          <w:rPr>
            <w:color w:val="0000EE"/>
            <w:u w:val="single"/>
          </w:rPr>
          <w:t>https://www.ideo.com/2024-ai-research</w:t>
        </w:r>
      </w:hyperlink>
      <w:r>
        <w:t xml:space="preserve"> - Supports the idea that AI collaborations can bolster innovative solutions for sustainable products and services by 56%, aiding in the fight against climate change.</w:t>
      </w:r>
      <w:r/>
    </w:p>
    <w:p>
      <w:pPr>
        <w:pStyle w:val="ListNumber"/>
        <w:spacing w:line="240" w:lineRule="auto"/>
        <w:ind w:left="720"/>
      </w:pPr>
      <w:r/>
      <w:hyperlink r:id="rId13">
        <w:r>
          <w:rPr>
            <w:color w:val="0000EE"/>
            <w:u w:val="single"/>
          </w:rPr>
          <w:t>https://www.ideo.com/journal/ai-can-make-our-climate-work-more-human</w:t>
        </w:r>
      </w:hyperlink>
      <w:r>
        <w:t xml:space="preserve"> - Illustrates how AI can help in designing circular economies and melding commercial with environmental objectives, such as the development of Sage Earth.</w:t>
      </w:r>
      <w:r/>
    </w:p>
    <w:p>
      <w:pPr>
        <w:pStyle w:val="ListNumber"/>
        <w:spacing w:line="240" w:lineRule="auto"/>
        <w:ind w:left="720"/>
      </w:pPr>
      <w:r/>
      <w:hyperlink r:id="rId12">
        <w:r>
          <w:rPr>
            <w:color w:val="0000EE"/>
            <w:u w:val="single"/>
          </w:rPr>
          <w:t>https://www.consultancy.uk/news/38715/ideo-executive-director-sergio-fregoni-on-how-to-get-the-most-from-ai-in-business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deo.com/2024-ai-research" TargetMode="External"/><Relationship Id="rId11" Type="http://schemas.openxmlformats.org/officeDocument/2006/relationships/hyperlink" Target="https://www.consultancy.uk/news/38133/ai-could-be-enabler-of-ideation-and-innovation" TargetMode="External"/><Relationship Id="rId12" Type="http://schemas.openxmlformats.org/officeDocument/2006/relationships/hyperlink" Target="https://www.consultancy.uk/news/38715/ideo-executive-director-sergio-fregoni-on-how-to-get-the-most-from-ai-in-business" TargetMode="External"/><Relationship Id="rId13" Type="http://schemas.openxmlformats.org/officeDocument/2006/relationships/hyperlink" Target="https://www.ideo.com/journal/ai-can-make-our-climate-work-more-human" TargetMode="External"/><Relationship Id="rId14" Type="http://schemas.openxmlformats.org/officeDocument/2006/relationships/hyperlink" Target="https://www.ideo.com/journal/5-takeaways-from-new-york-climate-wee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