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Financial institutions embrace copy trading as market set to expand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Financial Institutions Embrace Copy Trading as Market Set to Expand</w:t>
      </w:r>
      <w:r/>
    </w:p>
    <w:p>
      <w:r/>
      <w:r>
        <w:t>In a significant projection for the financial industry, the value of the global copy trading market is anticipated to double from its current valuation of $2.2 billion to $4 billion by the close of the decade. This forecast underscores the rising interest and reliance on copy trading solutions among brokers and financial institutions as they seek to expand operations and enhance profitability.</w:t>
      </w:r>
      <w:r/>
    </w:p>
    <w:p>
      <w:r/>
      <w:r>
        <w:t>To delve deeper into this burgeoning trend, Finance Magnates hosted an enlightening webinar titled "The Role of PAMM, MAM &amp; Copy Trading in Business Growth Strategies". This online event featured Sergey Ryzhavin, Product Owner at B2COPY, as the primary speaker.</w:t>
      </w:r>
      <w:r/>
    </w:p>
    <w:p>
      <w:r/>
      <w:r>
        <w:t>During his presentation, Ryzhavin detailed the functionalities and benefits of the B2COPY platform, spotlighting its potential to augment the efficiency of Copy Trading, PAMM (Percentage Allocation Management Module), and MAM (Multi-Account Manager) services. These advanced trading solutions allow investors to replicate trades from experienced traders or manage multiple accounts in a streamlined manner, making them increasingly attractive to modern-day financial strategies.</w:t>
      </w:r>
      <w:r/>
    </w:p>
    <w:p>
      <w:r/>
      <w:r>
        <w:t>Ryzhavin elaborated on how these tools are not solely for operational efficiency but are pivotal in attracting a new client base, enhancing customer engagement, and fostering additional revenue channels. By leveraging such technologies, financial institutions can offer unique value propositions to their clients, tailoring services to meet diverse investment appetites.</w:t>
      </w:r>
      <w:r/>
    </w:p>
    <w:p>
      <w:r/>
      <w:r>
        <w:t>The emphasis on technology as an enabler in finance was a key theme during the discourse. As digital transformation continues to redefine market landscapes, adopting platforms like B2COPY may provide competitive advantages to those who integrate them into their business models, allowing for scalable operations and increased investor satisfaction.</w:t>
      </w:r>
      <w:r/>
    </w:p>
    <w:p>
      <w:r/>
      <w:r>
        <w:t>The webinar highlighted an evolving landscape where technology and finance intersect to create innovative solutions that cater to both seasoned investors and newcomers in the financial markets. With the projected market growth, the coming years could see an even greater emphasis on technology-driven strategies within financial institutions.</w:t>
      </w:r>
      <w:r/>
    </w:p>
    <w:p>
      <w:r/>
      <w:r>
        <w:t>For individuals and organisations invested in staying abreast of developments in finance and trading, Finance Magnates offers continuous updates and insights across their social media platforms and news feeds, where this webinar was also broadcast. With financial technologies shaping the future of trade, stakeholders aim to harness these strategies for growth and sustained market presence.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article's claims about copy trading, but it provides context on the use of advanced technology in financial and publishing sectors, which is relevant to the broader theme of technological innovation in finance.</w:t>
      </w:r>
      <w:r/>
    </w:p>
    <w:p>
      <w:pPr>
        <w:pStyle w:val="ListNumber"/>
        <w:spacing w:line="240" w:lineRule="auto"/>
        <w:ind w:left="720"/>
      </w:pPr>
      <w:r/>
      <w:hyperlink r:id="rId11">
        <w:r>
          <w:rPr>
            <w:color w:val="0000EE"/>
            <w:u w:val="single"/>
          </w:rPr>
          <w:t>https://www.technologyformarketing.co.uk/speakers/ivan-massow</w:t>
        </w:r>
      </w:hyperlink>
      <w:r>
        <w:t xml:space="preserve"> - This link discusses Ivan Massow, co-founder of Noah Wire Services, and his work in AI-driven publishing, which indirectly highlights the importance of technology in modern business strategies, including finance.</w:t>
      </w:r>
      <w:r/>
    </w:p>
    <w:p>
      <w:pPr>
        <w:pStyle w:val="ListNumber"/>
        <w:spacing w:line="240" w:lineRule="auto"/>
        <w:ind w:left="720"/>
      </w:pPr>
      <w:r/>
      <w:hyperlink r:id="rId12">
        <w:r>
          <w:rPr>
            <w:color w:val="0000EE"/>
            <w:u w:val="single"/>
          </w:rPr>
          <w:t>https://uk.linkedin.com/in/massow</w:t>
        </w:r>
      </w:hyperlink>
      <w:r>
        <w:t xml:space="preserve"> - This LinkedIn profile of Ivan Massow provides background on his involvement in AI and technology, reinforcing the theme of technological innovation in various industries, including finance.</w:t>
      </w:r>
      <w:r/>
    </w:p>
    <w:p>
      <w:pPr>
        <w:pStyle w:val="ListNumber"/>
        <w:spacing w:line="240" w:lineRule="auto"/>
        <w:ind w:left="720"/>
      </w:pPr>
      <w:r/>
      <w:hyperlink r:id="rId10">
        <w:r>
          <w:rPr>
            <w:color w:val="0000EE"/>
            <w:u w:val="single"/>
          </w:rPr>
          <w:t>https://noahwire.com</w:t>
        </w:r>
      </w:hyperlink>
      <w:r>
        <w:t xml:space="preserve"> - This link details how Noah Wire Services uses advanced technology to process and deliver news content, which parallels the use of technology in financial trading solutions like copy trading.</w:t>
      </w:r>
      <w:r/>
    </w:p>
    <w:p>
      <w:pPr>
        <w:pStyle w:val="ListNumber"/>
        <w:spacing w:line="240" w:lineRule="auto"/>
        <w:ind w:left="720"/>
      </w:pPr>
      <w:r/>
      <w:hyperlink r:id="rId13">
        <w:r>
          <w:rPr>
            <w:color w:val="0000EE"/>
            <w:u w:val="single"/>
          </w:rPr>
          <w:t>https://www.scamadviser.com/check-website/noahwire.com</w:t>
        </w:r>
      </w:hyperlink>
      <w:r>
        <w:t xml:space="preserve"> - While this link does not directly address copy trading, it provides an analysis of the legitimacy and technological setup of Noah Wire Services, which can be seen as part of the broader context of technological reliability in financial services.</w:t>
      </w:r>
      <w:r/>
    </w:p>
    <w:p>
      <w:pPr>
        <w:pStyle w:val="ListNumber"/>
        <w:spacing w:line="240" w:lineRule="auto"/>
        <w:ind w:left="720"/>
      </w:pPr>
      <w:r/>
      <w:hyperlink r:id="rId14">
        <w:r>
          <w:rPr>
            <w:color w:val="0000EE"/>
            <w:u w:val="single"/>
          </w:rPr>
          <w:t>https://noahwire.com/terms/</w:t>
        </w:r>
      </w:hyperlink>
      <w:r>
        <w:t xml:space="preserve"> - This link outlines the terms and conditions of Noah Wire Services, including their use of technology and data protection, which is relevant to the discussion of technological integration in financial services.</w:t>
      </w:r>
      <w:r/>
    </w:p>
    <w:p>
      <w:pPr>
        <w:pStyle w:val="ListNumber"/>
        <w:spacing w:line="240" w:lineRule="auto"/>
        <w:ind w:left="720"/>
      </w:pPr>
      <w:r/>
      <w:hyperlink r:id="rId11">
        <w:r>
          <w:rPr>
            <w:color w:val="0000EE"/>
            <w:u w:val="single"/>
          </w:rPr>
          <w:t>https://www.technologyformarketing.co.uk/speakers/ivan-massow</w:t>
        </w:r>
      </w:hyperlink>
      <w:r>
        <w:t xml:space="preserve"> - This link mentions Ivan Massow's work in integrating technology with business strategies, which is analogous to the integration of technology in financial trading solutions.</w:t>
      </w:r>
      <w:r/>
    </w:p>
    <w:p>
      <w:pPr>
        <w:pStyle w:val="ListNumber"/>
        <w:spacing w:line="240" w:lineRule="auto"/>
        <w:ind w:left="720"/>
      </w:pPr>
      <w:r/>
      <w:hyperlink r:id="rId12">
        <w:r>
          <w:rPr>
            <w:color w:val="0000EE"/>
            <w:u w:val="single"/>
          </w:rPr>
          <w:t>https://uk.linkedin.com/in/massow</w:t>
        </w:r>
      </w:hyperlink>
      <w:r>
        <w:t xml:space="preserve"> - This profile highlights Ivan Massow's experience in finance and technology, supporting the idea that technological innovation is crucial in both sectors.</w:t>
      </w:r>
      <w:r/>
    </w:p>
    <w:p>
      <w:pPr>
        <w:pStyle w:val="ListNumber"/>
        <w:spacing w:line="240" w:lineRule="auto"/>
        <w:ind w:left="720"/>
      </w:pPr>
      <w:r/>
      <w:hyperlink r:id="rId10">
        <w:r>
          <w:rPr>
            <w:color w:val="0000EE"/>
            <w:u w:val="single"/>
          </w:rPr>
          <w:t>https://noahwire.com</w:t>
        </w:r>
      </w:hyperlink>
      <w:r>
        <w:t xml:space="preserve"> - This link explains how Noah Wire Services' technology helps in real-time news delivery, which can be compared to the real-time trading solutions discussed in the article.</w:t>
      </w:r>
      <w:r/>
    </w:p>
    <w:p>
      <w:pPr>
        <w:pStyle w:val="ListNumber"/>
        <w:spacing w:line="240" w:lineRule="auto"/>
        <w:ind w:left="720"/>
      </w:pPr>
      <w:r/>
      <w:hyperlink r:id="rId14">
        <w:r>
          <w:rPr>
            <w:color w:val="0000EE"/>
            <w:u w:val="single"/>
          </w:rPr>
          <w:t>https://noahwire.com/terms/</w:t>
        </w:r>
      </w:hyperlink>
      <w:r>
        <w:t xml:space="preserve"> - This link discusses the confidentiality and data protection measures of Noah Wire Services, which is relevant to the security and reliability concerns in financial technology.</w:t>
      </w:r>
      <w:r/>
    </w:p>
    <w:p>
      <w:pPr>
        <w:pStyle w:val="ListNumber"/>
        <w:spacing w:line="240" w:lineRule="auto"/>
        <w:ind w:left="720"/>
      </w:pPr>
      <w:r/>
      <w:hyperlink r:id="rId13">
        <w:r>
          <w:rPr>
            <w:color w:val="0000EE"/>
            <w:u w:val="single"/>
          </w:rPr>
          <w:t>https://www.scamadviser.com/check-website/noahwire.com</w:t>
        </w:r>
      </w:hyperlink>
      <w:r>
        <w:t xml:space="preserve"> - This link provides a trust score and technical review of Noah Wire Services, indicating the importance of verifying the legitimacy and security of technological services, a concern also present in financial trading platforms.</w:t>
      </w:r>
      <w:r/>
    </w:p>
    <w:p>
      <w:pPr>
        <w:pStyle w:val="ListNumber"/>
        <w:spacing w:line="240" w:lineRule="auto"/>
        <w:ind w:left="720"/>
      </w:pPr>
      <w:r/>
      <w:hyperlink r:id="rId15">
        <w:r>
          <w:rPr>
            <w:color w:val="0000EE"/>
            <w:u w:val="single"/>
          </w:rPr>
          <w:t>https://news.google.com/rss/articles/CBMiswFBVV95cUxPQ3JEUVNhWFF6S3N6TGR2Mk9qVmtfYjJxelJTRDIxaE5KalN1LUx4Uks4N19fX2VBeXJtTFBISmg0UUU1eHhOWWNMUEt1bndzRnp3VHhFY2JqUVpOSkVfLVFjdkh2b2hFUXc3Vm91bUF4b3l1QnZyanFHaU00YUFmNnJ6a043ZlFEeGxVcWJONHl0b3dNVlVYUkVCZ2pldV82RmRqQWtuVUtncEh4NVJZY2VSO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technologyformarketing.co.uk/speakers/ivan-massow" TargetMode="External"/><Relationship Id="rId12" Type="http://schemas.openxmlformats.org/officeDocument/2006/relationships/hyperlink" Target="https://uk.linkedin.com/in/massow"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terms/" TargetMode="External"/><Relationship Id="rId15" Type="http://schemas.openxmlformats.org/officeDocument/2006/relationships/hyperlink" Target="https://news.google.com/rss/articles/CBMiswFBVV95cUxPQ3JEUVNhWFF6S3N6TGR2Mk9qVmtfYjJxelJTRDIxaE5KalN1LUx4Uks4N19fX2VBeXJtTFBISmg0UUU1eHhOWWNMUEt1bndzRnp3VHhFY2JqUVpOSkVfLVFjdkh2b2hFUXc3Vm91bUF4b3l1QnZyanFHaU00YUFmNnJ6a043ZlFEeGxVcWJONHl0b3dNVlVYUkVCZ2pldV82RmRqQWtuVUtncEh4NVJZY2VSO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