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Huawei heralds the mobile AI era at Global MBB Forum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On the second day of the Global MBB Forum 2024, held amidst much anticipation, Huawei’s Board Member and President of ICT Products and Solutions, Yang Chaobin, underscored the imminent rise of the mobile AI era in his keynote address. This declaration signifies a transformative period for the mobile industry, promising significant advancements and opportunities that will shape the forthcoming decade. </w:t>
      </w:r>
      <w:r/>
    </w:p>
    <w:p>
      <w:r/>
      <w:r>
        <w:t>Yang emphasised the pivotal role of 5.5G technology in realising the potential of mobile AI, marking a significant shift in both mobile internet services and the business models surrounding them. This evolution creates substantial opportunities, particularly in burgeoning fields such as smart vehicles and humanoid robots, both of which require advanced AI capabilities. He categorised the trends as “mobile going AI” and “AI going mobile”, highlighting a reciprocal relationship whereby AI and mobile technologies enhance and support each other.</w:t>
      </w:r>
      <w:r/>
    </w:p>
    <w:p>
      <w:r/>
      <w:r>
        <w:t>During his address, Yang expressed confidence in the rapid growth of mobile AI, projecting that by 2030, there will be over 5 billion AI agents dedicated to individuals. These agents promise to revolutionise mobile internet services by introducing personalised smart assistants operating across multiple devices, leveraging multimodal AI to facilitate nuanced human interaction, including emotional understanding.</w:t>
      </w:r>
      <w:r/>
    </w:p>
    <w:p>
      <w:r/>
      <w:r>
        <w:t>Yang also envisaged a substantial transformation in the automotive industry, with AI set to enable smart cockpits and improve driving experiences by 2030. The demand for high-speed uplink capabilities to support these developments will be met by 5.5G technologies. Additionally, Yang predicted a thriving AI-robotics market, poised to reach 10 billion units, driven by what he termed “generalized embodied intelligence”.</w:t>
      </w:r>
      <w:r/>
    </w:p>
    <w:p>
      <w:r/>
      <w:r>
        <w:t>5.5G technology is set to underpin this advancement by enhancing network capabilities in several key areas. First, it will offer high-bandwidth networks to support varied experience requirements, deploying sub-100 GHz bands as needed for advanced multi-factor experiences and leveraging "0 Bit 0 Watt" technology to boost energy efficiency. Second, 5.5G will integrate all-scenario IoT connections, thereby decreasing the total cost of ownership (TCO) for devices and enhancing IoT proliferation. Third, by providing unified portals, 5.5G will support differentiated experience assurance and monetisation tailored to diverse service requirements, essential for carriers navigating more complex market demands.</w:t>
      </w:r>
      <w:r/>
    </w:p>
    <w:p>
      <w:r/>
      <w:r>
        <w:t>Fourthly, 5.5G will foster more cost-effective smart services through unified service portals that widen access to mobile AI. By sharing network capabilities with third-party developers, these portals are paving the way for affordable smart services. Lastly, 5.5G aims to achieve high-level network autonomy with the principles of "0 Touch, 0 Wait, 0 Fault", facilitating seamless operations and full-stack intelligence through the Telecom Foundation Model.</w:t>
      </w:r>
      <w:r/>
    </w:p>
    <w:p>
      <w:r/>
      <w:r>
        <w:t>Cao Ming, Vice President of Huawei and President of Huawei's Wireless Solution, concluded the presentation, reinforcing the role of Huawei's 5G-Aᴬ solutions in meeting elevated network demands for mobile AI applications. These solutions promise to enhance radio technologies and fully digitalise network sites for improved performance and user satisfaction.</w:t>
      </w:r>
      <w:r/>
    </w:p>
    <w:p>
      <w:r/>
      <w:r>
        <w:t>Cao elaborated on Huawei's ongoing pursuit of integrating AI into networks and optimising networks for AI, further bridging the capabilities of 5.5G and AI through their 5G-AA solutions. Such innovations are set to improve network performance, usability, and fulfil the dynamic needs presented by evolving service requirements.</w:t>
      </w:r>
      <w:r/>
    </w:p>
    <w:p>
      <w:r/>
      <w:r>
        <w:t>With these declarations, Huawei is positioning itself at the forefront of the mobile AI movement, ensuring collaboration with industry stakeholders to continue the momentum of integrating 5.5G and AI into mainstream technological infrastructure, ushering in a promising new era.</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https://www.huawei.com/en/news/2024/10/MBBF-5ga-potential-mobile-ai</w:t>
        </w:r>
      </w:hyperlink>
      <w:r>
        <w:t xml:space="preserve"> - Corroborates Yang Chaobin's keynote speech at the Global MBB Forum 2024 and the potential of 5.5G in the mobile AI era.</w:t>
      </w:r>
      <w:r/>
    </w:p>
    <w:p>
      <w:pPr>
        <w:pStyle w:val="ListNumber"/>
        <w:spacing w:line="240" w:lineRule="auto"/>
        <w:ind w:left="720"/>
      </w:pPr>
      <w:r/>
      <w:hyperlink r:id="rId11">
        <w:r>
          <w:rPr>
            <w:color w:val="0000EE"/>
            <w:u w:val="single"/>
          </w:rPr>
          <w:t>https://www.huawei.com/en/events/mbbf2024</w:t>
        </w:r>
      </w:hyperlink>
      <w:r>
        <w:t xml:space="preserve"> - Provides details about the Global MBB Forum 2024, including the theme '5.5G Leads Mobile AI Era' and the participation of key speakers like Yang Chaobin.</w:t>
      </w:r>
      <w:r/>
    </w:p>
    <w:p>
      <w:pPr>
        <w:pStyle w:val="ListNumber"/>
        <w:spacing w:line="240" w:lineRule="auto"/>
        <w:ind w:left="720"/>
      </w:pPr>
      <w:r/>
      <w:hyperlink r:id="rId12">
        <w:r>
          <w:rPr>
            <w:color w:val="0000EE"/>
            <w:u w:val="single"/>
          </w:rPr>
          <w:t>https://www.datacenterdynamics.com/en/product-news/global-mbbf-2024-huawei-announces-several-new-innovations-to-embrace-opportunities-of-the-mobile-ai-era/</w:t>
        </w:r>
      </w:hyperlink>
      <w:r>
        <w:t xml:space="preserve"> - Supports the announcement of new innovations by Huawei at the Global MBBF 2024, focusing on the mobile AI era.</w:t>
      </w:r>
      <w:r/>
    </w:p>
    <w:p>
      <w:pPr>
        <w:pStyle w:val="ListNumber"/>
        <w:spacing w:line="240" w:lineRule="auto"/>
        <w:ind w:left="720"/>
      </w:pPr>
      <w:r/>
      <w:hyperlink r:id="rId13">
        <w:r>
          <w:rPr>
            <w:color w:val="0000EE"/>
            <w:u w:val="single"/>
          </w:rPr>
          <w:t>https://www.huawei.com/en/news/2024/10/MBBF-keynote-Li-AI-era</w:t>
        </w:r>
      </w:hyperlink>
      <w:r>
        <w:t xml:space="preserve"> - Corroborates Li Peng's keynote speech on maximizing new growth opportunities in the mobile AI era and the role of 5.5G.</w:t>
      </w:r>
      <w:r/>
    </w:p>
    <w:p>
      <w:pPr>
        <w:pStyle w:val="ListNumber"/>
        <w:spacing w:line="240" w:lineRule="auto"/>
        <w:ind w:left="720"/>
      </w:pPr>
      <w:r/>
      <w:hyperlink r:id="rId14">
        <w:r>
          <w:rPr>
            <w:color w:val="0000EE"/>
            <w:u w:val="single"/>
          </w:rPr>
          <w:t>https://www.huawei.com/en/news/2024/6/mwcs-ai-network-productivity</w:t>
        </w:r>
      </w:hyperlink>
      <w:r>
        <w:t xml:space="preserve"> - Details Yang Chaobin's discussion on AI for networks, particularly generative AI, and its impact on telecom networks and 5.5G.</w:t>
      </w:r>
      <w:r/>
    </w:p>
    <w:p>
      <w:pPr>
        <w:pStyle w:val="ListNumber"/>
        <w:spacing w:line="240" w:lineRule="auto"/>
        <w:ind w:left="720"/>
      </w:pPr>
      <w:r/>
      <w:hyperlink r:id="rId11">
        <w:r>
          <w:rPr>
            <w:color w:val="0000EE"/>
            <w:u w:val="single"/>
          </w:rPr>
          <w:t>https://www.huawei.com/en/events/mbbf2024</w:t>
        </w:r>
      </w:hyperlink>
      <w:r>
        <w:t xml:space="preserve"> - Highlights the themes and discussions at the Global MBB Forum 2024, including 5.5G and mobile AI integration.</w:t>
      </w:r>
      <w:r/>
    </w:p>
    <w:p>
      <w:pPr>
        <w:pStyle w:val="ListNumber"/>
        <w:spacing w:line="240" w:lineRule="auto"/>
        <w:ind w:left="720"/>
      </w:pPr>
      <w:r/>
      <w:hyperlink r:id="rId10">
        <w:r>
          <w:rPr>
            <w:color w:val="0000EE"/>
            <w:u w:val="single"/>
          </w:rPr>
          <w:t>https://www.huawei.com/en/news/2024/10/MBBF-5ga-potential-mobile-ai</w:t>
        </w:r>
      </w:hyperlink>
      <w:r>
        <w:t xml:space="preserve"> - Supports the transformative impact of 5.5G on mobile internet services and business models, as emphasized by Yang Chaobin.</w:t>
      </w:r>
      <w:r/>
    </w:p>
    <w:p>
      <w:pPr>
        <w:pStyle w:val="ListNumber"/>
        <w:spacing w:line="240" w:lineRule="auto"/>
        <w:ind w:left="720"/>
      </w:pPr>
      <w:r/>
      <w:hyperlink r:id="rId12">
        <w:r>
          <w:rPr>
            <w:color w:val="0000EE"/>
            <w:u w:val="single"/>
          </w:rPr>
          <w:t>https://www.datacenterdynamics.com/en/product-news/global-mbbf-2024-huawei-announces-several-new-innovations-to-embrace-opportunities-of-the-mobile-ai-era/</w:t>
        </w:r>
      </w:hyperlink>
      <w:r>
        <w:t xml:space="preserve"> - Corroborates the prediction of over 5 billion AI agents by 2030 and their role in revolutionizing mobile internet services.</w:t>
      </w:r>
      <w:r/>
    </w:p>
    <w:p>
      <w:pPr>
        <w:pStyle w:val="ListNumber"/>
        <w:spacing w:line="240" w:lineRule="auto"/>
        <w:ind w:left="720"/>
      </w:pPr>
      <w:r/>
      <w:hyperlink r:id="rId13">
        <w:r>
          <w:rPr>
            <w:color w:val="0000EE"/>
            <w:u w:val="single"/>
          </w:rPr>
          <w:t>https://www.huawei.com/en/news/2024/10/MBBF-keynote-Li-AI-era</w:t>
        </w:r>
      </w:hyperlink>
      <w:r>
        <w:t xml:space="preserve"> - Details the transformation in the automotive industry with AI-enabled smart cockpits and the role of 5.5G in supporting these developments.</w:t>
      </w:r>
      <w:r/>
    </w:p>
    <w:p>
      <w:pPr>
        <w:pStyle w:val="ListNumber"/>
        <w:spacing w:line="240" w:lineRule="auto"/>
        <w:ind w:left="720"/>
      </w:pPr>
      <w:r/>
      <w:hyperlink r:id="rId14">
        <w:r>
          <w:rPr>
            <w:color w:val="0000EE"/>
            <w:u w:val="single"/>
          </w:rPr>
          <w:t>https://www.huawei.com/en/news/2024/6/mwcs-ai-network-productivity</w:t>
        </w:r>
      </w:hyperlink>
      <w:r>
        <w:t xml:space="preserve"> - Explains the integration of AI into networks and the principles of '0 Touch, 0 Wait, 0 Fault' for high-level network autonomy.</w:t>
      </w:r>
      <w:r/>
    </w:p>
    <w:p>
      <w:pPr>
        <w:pStyle w:val="ListNumber"/>
        <w:spacing w:line="240" w:lineRule="auto"/>
        <w:ind w:left="720"/>
      </w:pPr>
      <w:r/>
      <w:hyperlink r:id="rId11">
        <w:r>
          <w:rPr>
            <w:color w:val="0000EE"/>
            <w:u w:val="single"/>
          </w:rPr>
          <w:t>https://www.huawei.com/en/events/mbbf2024</w:t>
        </w:r>
      </w:hyperlink>
      <w:r>
        <w:t xml:space="preserve"> - Supports the conclusion by Cao Ming on Huawei's 5G-A solutions and their role in meeting elevated network demands for mobile AI applications.</w:t>
      </w:r>
      <w:r/>
    </w:p>
    <w:p>
      <w:pPr>
        <w:pStyle w:val="ListNumber"/>
        <w:spacing w:line="240" w:lineRule="auto"/>
        <w:ind w:left="720"/>
      </w:pPr>
      <w:r/>
      <w:hyperlink r:id="rId15">
        <w:r>
          <w:rPr>
            <w:color w:val="0000EE"/>
            <w:u w:val="single"/>
          </w:rPr>
          <w:t>https://developingtelecoms.com/telecom-technology/wireless-networks/17579-mbbf-2024-networks-for-ai-ai-for-networks.html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uawei.com/en/news/2024/10/MBBF-5ga-potential-mobile-ai" TargetMode="External"/><Relationship Id="rId11" Type="http://schemas.openxmlformats.org/officeDocument/2006/relationships/hyperlink" Target="https://www.huawei.com/en/events/mbbf2024" TargetMode="External"/><Relationship Id="rId12" Type="http://schemas.openxmlformats.org/officeDocument/2006/relationships/hyperlink" Target="https://www.datacenterdynamics.com/en/product-news/global-mbbf-2024-huawei-announces-several-new-innovations-to-embrace-opportunities-of-the-mobile-ai-era/" TargetMode="External"/><Relationship Id="rId13" Type="http://schemas.openxmlformats.org/officeDocument/2006/relationships/hyperlink" Target="https://www.huawei.com/en/news/2024/10/MBBF-keynote-Li-AI-era" TargetMode="External"/><Relationship Id="rId14" Type="http://schemas.openxmlformats.org/officeDocument/2006/relationships/hyperlink" Target="https://www.huawei.com/en/news/2024/6/mwcs-ai-network-productivity" TargetMode="External"/><Relationship Id="rId15" Type="http://schemas.openxmlformats.org/officeDocument/2006/relationships/hyperlink" Target="https://developingtelecoms.com/telecom-technology/wireless-networks/17579-mbbf-2024-networks-for-ai-ai-for-network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