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complexities of martech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landscape of digital marketing, the overwhelming influx of technological innovations promises unparalleled advancement for businesses that aim to stay at the forefront of their industries. However, data gathered from over 200 business leaders in the United States and United Kingdom suggests an intriguing paradox: an overwhelming 99% are poised to revamp their marketing technology (martech) frameworks within the coming year, yet a significant number of these companies may encounter unforeseen obstacles due to the complexity of digital transformation.</w:t>
      </w:r>
      <w:r/>
    </w:p>
    <w:p>
      <w:r/>
      <w:r>
        <w:t>The widespread pursuit of technological upgrades in marketing is not always accompanied by a clear, strategic plan. Statistics highlight a critical gap: 21% of businesses reported lacking a coherent strategy for modernising their martech solutions. Consequently, instead of driving marketing innovations, organisations find themselves entangled in an array of disconnected tools. This has led to an increase in inefficiencies, with 66% highlighting redundancies within their systems, and in excess of half acknowledging these redundancies negatively impact marketing outcomes and budget allocations.</w:t>
      </w:r>
      <w:r/>
    </w:p>
    <w:p>
      <w:r/>
      <w:r>
        <w:t>Importantly, the issue is not the technology itself but rather its misalignment. Companies are beginning to recognise the need for a cohesive, strategic approach that prioritises integration, scalability, and a long-term vision for efficiency. Developing a structured roadmap that ensures all components of a marketing stack work in harmony could streamline operations and enhance performance.</w:t>
      </w:r>
      <w:r/>
    </w:p>
    <w:p>
      <w:r/>
      <w:r>
        <w:t>A notable trend emerging from the survey indicates a shift towards "composable martech" systems. These systems, unlike their monolithic predecessors, allow businesses to selectively integrate and replace individual tools as necessary. With 60% of brands surveyed indicating a move towards this modular approach, the adaptability of composable martech systems is proving attractive in an era where agility and prompt responsiveness to market changes are crucial.</w:t>
      </w:r>
      <w:r/>
    </w:p>
    <w:p>
      <w:r/>
      <w:r>
        <w:t>Furthermore, artificial intelligence (AI) remains a prevalent topic across marketing domains due to its potential to transform customer engagement and journey personalisation. However, only 46% of companies reported effective utilisation of AI, citing foundational issues such as limited and fragmented data infrastructure as primary hurdles. Effective AI implementation depends on a seamless, real-time data ecosystem, which many organisations currently lack.</w:t>
      </w:r>
      <w:r/>
    </w:p>
    <w:p>
      <w:r/>
      <w:r>
        <w:t>To address these challenges, companies are increasingly seeking the expertise of martech service partners. These partners play a pivotal role in simplifying complex technological landscapes by refining martech strategies and tackling data management issues. With service partners' assistance, 82% of companies reported improved marketing performance and accelerated technology adoption.</w:t>
      </w:r>
      <w:r/>
    </w:p>
    <w:p>
      <w:r/>
      <w:r>
        <w:t>Ultimately, the evolving landscape of marketing technology implies that success does not belong to companies with the most extensive tech stacks but to those that can efficiently integrate and maximise current technologies. The future of marketing demands the creation of connected, agile ecosystems capable of empowering decision-making and driving tangible business outcomes. Organisations that strike the balance between adopting new tools and strategically using them are likely to set the pace for future industry transformations.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https://improvado.io/blog/marketing-technology-trends-and-innovations</w:t>
        </w:r>
      </w:hyperlink>
      <w:r>
        <w:t xml:space="preserve"> - Corroborates the trend of AI and machine learning in marketing automation, data-driven marketing, and the importance of a cohesive strategy for martech solutions.</w:t>
      </w:r>
      <w:r/>
    </w:p>
    <w:p>
      <w:pPr>
        <w:pStyle w:val="ListNumber"/>
        <w:spacing w:line="240" w:lineRule="auto"/>
        <w:ind w:left="720"/>
      </w:pPr>
      <w:r/>
      <w:hyperlink r:id="rId11">
        <w:r>
          <w:rPr>
            <w:color w:val="0000EE"/>
            <w:u w:val="single"/>
          </w:rPr>
          <w:t>https://www.startus-insights.com/innovators-guide/marketing-technology-trends-innovation/</w:t>
        </w:r>
      </w:hyperlink>
      <w:r>
        <w:t xml:space="preserve"> - Supports the shift towards composable martech systems, the use of AI in marketing, and the importance of addressing consumer data privacy concerns.</w:t>
      </w:r>
      <w:r/>
    </w:p>
    <w:p>
      <w:pPr>
        <w:pStyle w:val="ListNumber"/>
        <w:spacing w:line="240" w:lineRule="auto"/>
        <w:ind w:left="720"/>
      </w:pPr>
      <w:r/>
      <w:hyperlink r:id="rId12">
        <w:r>
          <w:rPr>
            <w:color w:val="0000EE"/>
            <w:u w:val="single"/>
          </w:rPr>
          <w:t>https://linkdoctor.io/digital-marketing-innovation-2/</w:t>
        </w:r>
      </w:hyperlink>
      <w:r>
        <w:t xml:space="preserve"> - Highlights the role of AI in digital marketing, including content creation, chatbots, and personalization, which aligns with the need for effective AI implementation.</w:t>
      </w:r>
      <w:r/>
    </w:p>
    <w:p>
      <w:pPr>
        <w:pStyle w:val="ListNumber"/>
        <w:spacing w:line="240" w:lineRule="auto"/>
        <w:ind w:left="720"/>
      </w:pPr>
      <w:r/>
      <w:hyperlink r:id="rId13">
        <w:r>
          <w:rPr>
            <w:color w:val="0000EE"/>
            <w:u w:val="single"/>
          </w:rPr>
          <w:t>https://www.semrush.com/blog/digital-trends-exploring-key-digital-marketing-innovations/</w:t>
        </w:r>
      </w:hyperlink>
      <w:r>
        <w:t xml:space="preserve"> - Discusses the rapid growth of AI and its impact on marketing, including the automation of tasks and the enhancement of user experiences, which supports the need for strategic integration of martech tools.</w:t>
      </w:r>
      <w:r/>
    </w:p>
    <w:p>
      <w:pPr>
        <w:pStyle w:val="ListNumber"/>
        <w:spacing w:line="240" w:lineRule="auto"/>
        <w:ind w:left="720"/>
      </w:pPr>
      <w:r/>
      <w:hyperlink r:id="rId14">
        <w:r>
          <w:rPr>
            <w:color w:val="0000EE"/>
            <w:u w:val="single"/>
          </w:rPr>
          <w:t>https://www.fastcompany.com/90874690/five-innovative-trends-shaping-the-future-of-digital-marketing</w:t>
        </w:r>
      </w:hyperlink>
      <w:r>
        <w:t xml:space="preserve"> - Explains the role of AI in optimizing marketing efforts, personalization, and the importance of a strategic approach to martech, aligning with the survey findings on strategy and AI utilization.</w:t>
      </w:r>
      <w:r/>
    </w:p>
    <w:p>
      <w:pPr>
        <w:pStyle w:val="ListNumber"/>
        <w:spacing w:line="240" w:lineRule="auto"/>
        <w:ind w:left="720"/>
      </w:pPr>
      <w:r/>
      <w:hyperlink r:id="rId10">
        <w:r>
          <w:rPr>
            <w:color w:val="0000EE"/>
            <w:u w:val="single"/>
          </w:rPr>
          <w:t>https://improvado.io/blog/marketing-technology-trends-and-innovations</w:t>
        </w:r>
      </w:hyperlink>
      <w:r>
        <w:t xml:space="preserve"> - Details the importance of data integration and real-time data ecosystems for effective AI implementation, which is a key challenge mentioned in the article.</w:t>
      </w:r>
      <w:r/>
    </w:p>
    <w:p>
      <w:pPr>
        <w:pStyle w:val="ListNumber"/>
        <w:spacing w:line="240" w:lineRule="auto"/>
        <w:ind w:left="720"/>
      </w:pPr>
      <w:r/>
      <w:hyperlink r:id="rId11">
        <w:r>
          <w:rPr>
            <w:color w:val="0000EE"/>
            <w:u w:val="single"/>
          </w:rPr>
          <w:t>https://www.startus-insights.com/innovators-guide/marketing-technology-trends-innovation/</w:t>
        </w:r>
      </w:hyperlink>
      <w:r>
        <w:t xml:space="preserve"> - Mentions the use of martech service partners to simplify complex technological landscapes and improve marketing performance, supporting the role of service partners in the article.</w:t>
      </w:r>
      <w:r/>
    </w:p>
    <w:p>
      <w:pPr>
        <w:pStyle w:val="ListNumber"/>
        <w:spacing w:line="240" w:lineRule="auto"/>
        <w:ind w:left="720"/>
      </w:pPr>
      <w:r/>
      <w:hyperlink r:id="rId12">
        <w:r>
          <w:rPr>
            <w:color w:val="0000EE"/>
            <w:u w:val="single"/>
          </w:rPr>
          <w:t>https://linkdoctor.io/digital-marketing-innovation-2/</w:t>
        </w:r>
      </w:hyperlink>
      <w:r>
        <w:t xml:space="preserve"> - Highlights the inefficiencies and redundancies in martech systems without a coherent strategy, which aligns with the survey findings on system inefficiencies.</w:t>
      </w:r>
      <w:r/>
    </w:p>
    <w:p>
      <w:pPr>
        <w:pStyle w:val="ListNumber"/>
        <w:spacing w:line="240" w:lineRule="auto"/>
        <w:ind w:left="720"/>
      </w:pPr>
      <w:r/>
      <w:hyperlink r:id="rId13">
        <w:r>
          <w:rPr>
            <w:color w:val="0000EE"/>
            <w:u w:val="single"/>
          </w:rPr>
          <w:t>https://www.semrush.com/blog/digital-trends-exploring-key-digital-marketing-innovations/</w:t>
        </w:r>
      </w:hyperlink>
      <w:r>
        <w:t xml:space="preserve"> - Discusses the importance of a connected and agile ecosystem for marketing technology, supporting the need for integrated and scalable martech solutions.</w:t>
      </w:r>
      <w:r/>
    </w:p>
    <w:p>
      <w:pPr>
        <w:pStyle w:val="ListNumber"/>
        <w:spacing w:line="240" w:lineRule="auto"/>
        <w:ind w:left="720"/>
      </w:pPr>
      <w:r/>
      <w:hyperlink r:id="rId14">
        <w:r>
          <w:rPr>
            <w:color w:val="0000EE"/>
            <w:u w:val="single"/>
          </w:rPr>
          <w:t>https://www.fastcompany.com/90874690/five-innovative-trends-shaping-the-future-of-digital-marketing</w:t>
        </w:r>
      </w:hyperlink>
      <w:r>
        <w:t xml:space="preserve"> - Emphasizes the shift towards modular and adaptable martech systems, which is in line with the trend towards composable martech systems mentioned in the article.</w:t>
      </w:r>
      <w:r/>
    </w:p>
    <w:p>
      <w:pPr>
        <w:pStyle w:val="ListNumber"/>
        <w:spacing w:line="240" w:lineRule="auto"/>
        <w:ind w:left="720"/>
      </w:pPr>
      <w:r/>
      <w:hyperlink r:id="rId15">
        <w:r>
          <w:rPr>
            <w:color w:val="0000EE"/>
            <w:u w:val="single"/>
          </w:rPr>
          <w:t>https://www.independent.co.uk/news/business/business-reporter/marketing-technology-martech-tools-modernisation-ai-b2641252.html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mprovado.io/blog/marketing-technology-trends-and-innovations" TargetMode="External"/><Relationship Id="rId11" Type="http://schemas.openxmlformats.org/officeDocument/2006/relationships/hyperlink" Target="https://www.startus-insights.com/innovators-guide/marketing-technology-trends-innovation/" TargetMode="External"/><Relationship Id="rId12" Type="http://schemas.openxmlformats.org/officeDocument/2006/relationships/hyperlink" Target="https://linkdoctor.io/digital-marketing-innovation-2/" TargetMode="External"/><Relationship Id="rId13" Type="http://schemas.openxmlformats.org/officeDocument/2006/relationships/hyperlink" Target="https://www.semrush.com/blog/digital-trends-exploring-key-digital-marketing-innovations/" TargetMode="External"/><Relationship Id="rId14" Type="http://schemas.openxmlformats.org/officeDocument/2006/relationships/hyperlink" Target="https://www.fastcompany.com/90874690/five-innovative-trends-shaping-the-future-of-digital-marketing" TargetMode="External"/><Relationship Id="rId15" Type="http://schemas.openxmlformats.org/officeDocument/2006/relationships/hyperlink" Target="https://www.independent.co.uk/news/business/business-reporter/marketing-technology-martech-tools-modernisation-ai-b264125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