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Ocrolus partners with LendSaaS to enhance financial document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Ocrolus, a prominent company in the field of AI-driven financial document automation and analysis, has unveiled a strategic partnership with LendSaaS, a leading merchant cash advance (MCA) origination and servicing platform, based in New York. Announced on November 6, 2024, this collaboration aims to integrate Ocrolus' advanced technology into the LendSaaS platform, enhancing the MCA origination process with cutting-edge document analysis, cash flow analytics, and fraud detection capabilities.</w:t>
      </w:r>
      <w:r/>
    </w:p>
    <w:p>
      <w:r/>
      <w:r>
        <w:t>The partnership will allow LendSaaS customers to access Ocrolus' powerful tools directly within their existing systems, significantly speeding up the financial decision-making process. Through this integration, users will gain the ability to automate document review tasks, such as bank statement evaluations and independent sales organization (ISO) application processing, thereby increasing efficiency and accuracy.</w:t>
      </w:r>
      <w:r/>
    </w:p>
    <w:p>
      <w:r/>
      <w:r>
        <w:t>Sam Bobley, CEO of Ocrolus, elaborated on the partnership’s benefits, stating that Ocrolus’ technology will now be an integrated feature within the LendSaaS platform, enabling an automated end-to-end process. This advancement is expected to bolster LendSaaS’ offerings, allowing its clients to achieve quicker and more informed financing decisions, which is crucial in the high-paced lending environment.</w:t>
      </w:r>
      <w:r/>
    </w:p>
    <w:p>
      <w:r/>
      <w:r>
        <w:t>Josh Carcione, Owner and Founder of LendSaaS, emphasised the competitive advantage gained through this partnership. He highlighted that businesses in need of working capital typically go with the initial offer they receive; thus, it becomes vital for lenders to quickly and confidently assess financial statements. With the integration of Ocrolus' solutions, LendSaaS aims to eliminate cumbersome manual document reviews, furnishing clients with high-quality digital data access to better compete in the market.</w:t>
      </w:r>
      <w:r/>
    </w:p>
    <w:p>
      <w:r/>
      <w:r>
        <w:t>Ocrolus boasts extensive expertise in processing vast volumes of financial documents, which adds significant value to LendSaaS’ versatile MCA financing services. Document analysis with Ocrolus’ AI platform claims an accuracy rate exceeding 99%, handling diverse document formats such as bank statements, pay stubs, and tax forms. Furthermore, its ability to detect fraud and analyse cash flows provides a comprehensive solution for MCA financing, which is accessible to more than 500 clients.</w:t>
      </w:r>
      <w:r/>
    </w:p>
    <w:p>
      <w:r/>
      <w:r>
        <w:t>LendSaaS, known for its innovative software solutions in the MCA sector, has carved a niche by delivering a full suite of tools that streamline the lending process from origination to servicing. By joining forces, Ocrolus and LendSaaS collectively enhance their service capabilities, reflecting a shared commitment to driving efficiency and innovation within the financial technology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https://www.prnewswire.com/news-releases/ocrolus-and-lendsaas-partner-to-streamline-mca-origination-with-ai-powered-automation-302296945.html</w:t>
        </w:r>
      </w:hyperlink>
      <w:r>
        <w:t xml:space="preserve"> - Announcement of the strategic partnership between Ocrolus and LendSaaS, and the integration of Ocrolus' technology into the LendSaaS platform.</w:t>
      </w:r>
      <w:r/>
    </w:p>
    <w:p>
      <w:pPr>
        <w:pStyle w:val="ListNumber"/>
        <w:spacing w:line="240" w:lineRule="auto"/>
        <w:ind w:left="720"/>
      </w:pPr>
      <w:r/>
      <w:hyperlink r:id="rId10">
        <w:r>
          <w:rPr>
            <w:color w:val="0000EE"/>
            <w:u w:val="single"/>
          </w:rPr>
          <w:t>https://www.prnewswire.com/news-releases/ocrolus-and-lendsaas-partner-to-streamline-mca-origination-with-ai-powered-automation-302296945.html</w:t>
        </w:r>
      </w:hyperlink>
      <w:r>
        <w:t xml:space="preserve"> - Details on the benefits of the partnership, including enhanced document analysis, cash flow analytics, and fraud detection capabilities.</w:t>
      </w:r>
      <w:r/>
    </w:p>
    <w:p>
      <w:pPr>
        <w:pStyle w:val="ListNumber"/>
        <w:spacing w:line="240" w:lineRule="auto"/>
        <w:ind w:left="720"/>
      </w:pPr>
      <w:r/>
      <w:hyperlink r:id="rId10">
        <w:r>
          <w:rPr>
            <w:color w:val="0000EE"/>
            <w:u w:val="single"/>
          </w:rPr>
          <w:t>https://www.prnewswire.com/news-releases/ocrolus-and-lendsaas-partner-to-streamline-mca-origination-with-ai-powered-automation-302296945.html</w:t>
        </w:r>
      </w:hyperlink>
      <w:r>
        <w:t xml:space="preserve"> - Quotes from Sam Bobley, CEO of Ocrolus, on the integration and its impact on the end-to-end automation process.</w:t>
      </w:r>
      <w:r/>
    </w:p>
    <w:p>
      <w:pPr>
        <w:pStyle w:val="ListNumber"/>
        <w:spacing w:line="240" w:lineRule="auto"/>
        <w:ind w:left="720"/>
      </w:pPr>
      <w:r/>
      <w:hyperlink r:id="rId10">
        <w:r>
          <w:rPr>
            <w:color w:val="0000EE"/>
            <w:u w:val="single"/>
          </w:rPr>
          <w:t>https://www.prnewswire.com/news-releases/ocrolus-and-lendsaas-partner-to-streamline-mca-origination-with-ai-powered-automation-302296945.html</w:t>
        </w:r>
      </w:hyperlink>
      <w:r>
        <w:t xml:space="preserve"> - Comments from Josh Carcione, Owner and Founder of LendSaaS, on the competitive advantage and elimination of manual document reviews.</w:t>
      </w:r>
      <w:r/>
    </w:p>
    <w:p>
      <w:pPr>
        <w:pStyle w:val="ListNumber"/>
        <w:spacing w:line="240" w:lineRule="auto"/>
        <w:ind w:left="720"/>
      </w:pPr>
      <w:r/>
      <w:hyperlink r:id="rId10">
        <w:r>
          <w:rPr>
            <w:color w:val="0000EE"/>
            <w:u w:val="single"/>
          </w:rPr>
          <w:t>https://www.prnewswire.com/news-releases/ocrolus-and-lendsaas-partner-to-streamline-mca-origination-with-ai-powered-automation-302296945.html</w:t>
        </w:r>
      </w:hyperlink>
      <w:r>
        <w:t xml:space="preserve"> - Information on Ocrolus' expertise in processing financial documents and its accuracy rate exceeding 99%.</w:t>
      </w:r>
      <w:r/>
    </w:p>
    <w:p>
      <w:pPr>
        <w:pStyle w:val="ListNumber"/>
        <w:spacing w:line="240" w:lineRule="auto"/>
        <w:ind w:left="720"/>
      </w:pPr>
      <w:r/>
      <w:hyperlink r:id="rId10">
        <w:r>
          <w:rPr>
            <w:color w:val="0000EE"/>
            <w:u w:val="single"/>
          </w:rPr>
          <w:t>https://www.prnewswire.com/news-releases/ocrolus-and-lendsaas-partner-to-streamline-mca-origination-with-ai-powered-automation-302296945.html</w:t>
        </w:r>
      </w:hyperlink>
      <w:r>
        <w:t xml:space="preserve"> - Details on the types of documents Ocrolus can analyze, including bank statements, pay stubs, and tax forms.</w:t>
      </w:r>
      <w:r/>
    </w:p>
    <w:p>
      <w:pPr>
        <w:pStyle w:val="ListNumber"/>
        <w:spacing w:line="240" w:lineRule="auto"/>
        <w:ind w:left="720"/>
      </w:pPr>
      <w:r/>
      <w:hyperlink r:id="rId10">
        <w:r>
          <w:rPr>
            <w:color w:val="0000EE"/>
            <w:u w:val="single"/>
          </w:rPr>
          <w:t>https://www.prnewswire.com/news-releases/ocrolus-and-lendsaas-partner-to-streamline-mca-origination-with-ai-powered-automation-302296945.html</w:t>
        </w:r>
      </w:hyperlink>
      <w:r>
        <w:t xml:space="preserve"> - Information on LendSaaS' software solutions and its role in the MCA sector.</w:t>
      </w:r>
      <w:r/>
    </w:p>
    <w:p>
      <w:pPr>
        <w:pStyle w:val="ListNumber"/>
        <w:spacing w:line="240" w:lineRule="auto"/>
        <w:ind w:left="720"/>
      </w:pPr>
      <w:r/>
      <w:hyperlink r:id="rId11">
        <w:r>
          <w:rPr>
            <w:color w:val="0000EE"/>
            <w:u w:val="single"/>
          </w:rPr>
          <w:t>https://globalfintechseries.com/digital-asset-management/amber-group-integrates-lukka-insights-to-enhance-data-infrastructure-and-strengthen-market-intelligence/</w:t>
        </w:r>
      </w:hyperlink>
      <w:r>
        <w:t xml:space="preserve"> - Mention of the partnership between Ocrolus and LendSaaS in the context of fintech news.</w:t>
      </w:r>
      <w:r/>
    </w:p>
    <w:p>
      <w:pPr>
        <w:pStyle w:val="ListNumber"/>
        <w:spacing w:line="240" w:lineRule="auto"/>
        <w:ind w:left="720"/>
      </w:pPr>
      <w:r/>
      <w:hyperlink r:id="rId12">
        <w:r>
          <w:rPr>
            <w:color w:val="0000EE"/>
            <w:u w:val="single"/>
          </w:rPr>
          <w:t>https://finovate.com/blog/</w:t>
        </w:r>
      </w:hyperlink>
      <w:r>
        <w:t xml:space="preserve"> - Context on the integration of AI in financial services, which aligns with the AI-driven solutions provided by Ocrolus.</w:t>
      </w:r>
      <w:r/>
    </w:p>
    <w:p>
      <w:pPr>
        <w:pStyle w:val="ListNumber"/>
        <w:spacing w:line="240" w:lineRule="auto"/>
        <w:ind w:left="720"/>
      </w:pPr>
      <w:r/>
      <w:hyperlink r:id="rId13">
        <w:r>
          <w:rPr>
            <w:color w:val="0000EE"/>
            <w:u w:val="single"/>
          </w:rPr>
          <w:t>https://www.ocrolus.com/events/</w:t>
        </w:r>
      </w:hyperlink>
      <w:r>
        <w:t xml:space="preserve"> - Information on Ocrolus' involvement in fintech events and its focus on intelligent document processing and automation.</w:t>
      </w:r>
      <w:r/>
    </w:p>
    <w:p>
      <w:pPr>
        <w:pStyle w:val="ListNumber"/>
        <w:spacing w:line="240" w:lineRule="auto"/>
        <w:ind w:left="720"/>
      </w:pPr>
      <w:r/>
      <w:hyperlink r:id="rId14">
        <w:r>
          <w:rPr>
            <w:color w:val="0000EE"/>
            <w:u w:val="single"/>
          </w:rPr>
          <w:t>https://www.prnewswire.com/news-releases/data-analytics-list/</w:t>
        </w:r>
      </w:hyperlink>
      <w:r>
        <w:t xml:space="preserve"> - General context on data analytics and AI in financial services, relevant to Ocrolus' technology and partnership.</w:t>
      </w:r>
      <w:r/>
    </w:p>
    <w:p>
      <w:pPr>
        <w:pStyle w:val="ListNumber"/>
        <w:spacing w:line="240" w:lineRule="auto"/>
        <w:ind w:left="720"/>
      </w:pPr>
      <w:r/>
      <w:hyperlink r:id="rId15">
        <w:r>
          <w:rPr>
            <w:color w:val="0000EE"/>
            <w:u w:val="single"/>
          </w:rPr>
          <w:t>https://news.google.com/rss/articles/CBMi2AFBVV95cUxNT0FPdE53LV91T2NGb3ZkQzVPTndRMWd6eFo0aG1HSGRXQzBEeXlLaEJTQXVvZ0Z4RWR1TF81ektvR3VNRVlFM0FOekNfRXBYaW1KVnkxODVKbXVzVDlhNGRGdHd6ZVJfRkE0UWxxY0NxY2h3aWQ4eHVGcF9zSWNGQWdBdWo2YjE2YnFCbW5FQzhLRm5WVm9SenZ6LWRaRFBKTFRqOG4zNlJvc0pEY1VLZ0g5X01GV2VIUFdNM28zZUNyMXowazVwYzZXMGJ0RUdieGtHX2dCSi0?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ocrolus-and-lendsaas-partner-to-streamline-mca-origination-with-ai-powered-automation-302296945.html" TargetMode="External"/><Relationship Id="rId11" Type="http://schemas.openxmlformats.org/officeDocument/2006/relationships/hyperlink" Target="https://globalfintechseries.com/digital-asset-management/amber-group-integrates-lukka-insights-to-enhance-data-infrastructure-and-strengthen-market-intelligence/" TargetMode="External"/><Relationship Id="rId12" Type="http://schemas.openxmlformats.org/officeDocument/2006/relationships/hyperlink" Target="https://finovate.com/blog/" TargetMode="External"/><Relationship Id="rId13" Type="http://schemas.openxmlformats.org/officeDocument/2006/relationships/hyperlink" Target="https://www.ocrolus.com/events/" TargetMode="External"/><Relationship Id="rId14" Type="http://schemas.openxmlformats.org/officeDocument/2006/relationships/hyperlink" Target="https://www.prnewswire.com/news-releases/data-analytics-list/" TargetMode="External"/><Relationship Id="rId15" Type="http://schemas.openxmlformats.org/officeDocument/2006/relationships/hyperlink" Target="https://news.google.com/rss/articles/CBMi2AFBVV95cUxNT0FPdE53LV91T2NGb3ZkQzVPTndRMWd6eFo0aG1HSGRXQzBEeXlLaEJTQXVvZ0Z4RWR1TF81ektvR3VNRVlFM0FOekNfRXBYaW1KVnkxODVKbXVzVDlhNGRGdHd6ZVJfRkE0UWxxY0NxY2h3aWQ4eHVGcF9zSWNGQWdBdWo2YjE2YnFCbW5FQzhLRm5WVm9SenZ6LWRaRFBKTFRqOG4zNlJvc0pEY1VLZ0g5X01GV2VIUFdNM28zZUNyMXowazVwYzZXMGJ0RUdieGtHX2dCSi0?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