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Discussion highlights transformative impact of generative AI at CDW Executive SummIT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recent CDW Executive SummIT held in Phoenix, a pivotal discussion unfolded about the burgeoning impact of artificial intelligence, with a particular focus on generative AI. Tony Paikeday, who serves as the senior director of product marketing for artificial intelligence systems at NVIDIA, offered his expert insights into this rapidly advancing technology. His presentation shed light on the core components and implications of generative AI, providing the audience with an understanding of how this technology stands to reshape various industries.</w:t>
      </w:r>
      <w:r/>
    </w:p>
    <w:p>
      <w:r/>
      <w:r>
        <w:t>During his address, Paikeday elaborated on the concept of "tokens" within the realm of generative AI, describing them as the foundational currency that powers the creation of innovative content, applications, and insights. He highlighted the necessity for an effective platform to harness the potential of these tokens, introducing the concept of the "AI factory." This AI factory, as Paikeday described, is an integrated platform that amalgamates accelerated infrastructure, advanced software, cutting-edge tools, and foundational models. This comprehensive setup allows organizations to tailor AI applications using their unique intellectual property and proprietary data.</w:t>
      </w:r>
      <w:r/>
    </w:p>
    <w:p>
      <w:r/>
      <w:r>
        <w:t>Paikeday asserted that the AI factory model is instrumental in accelerating the return on investment (ROI) for AI-driven initiatives. By leveraging a bespoke combination of existing and proprietary resources, organisations can generate new efficiencies and innovative solutions that align with their specific business objectives.</w:t>
      </w:r>
      <w:r/>
    </w:p>
    <w:p>
      <w:r/>
      <w:r>
        <w:t>The CDW Executive SummIT gathered a host of industry leaders, executives, and technology experts, fostering an environment conducive to discussions about the future trajectory of AI technologies. This event served as an opportunity for participants to gain a deeper understanding of the latest trends and to explore strategic frameworks for implementing AI in their operations.</w:t>
      </w:r>
      <w:r/>
    </w:p>
    <w:p>
      <w:r/>
      <w:r>
        <w:t>For those looking to delve deeper into the proceedings of the CDW Executive SummIT, broader coverage and real-time updates were made accessible on the social platform X via the handle @BizTechMagazine. Attendees and observers were also encouraged to engage with the ongoing digital dialogue using the hashtag #CDWExecutiveSummIT.</w:t>
      </w:r>
      <w:r/>
    </w:p>
    <w:p>
      <w:r/>
      <w:r>
        <w:t>Overall, Paikeday's insights elucidated the transformative capabilities of generative AI and underscored the importance of infrastructure in realising the full potential of this technology. As industries increasingly turn to AI to drive innovation, the discussions at the CDW Executive SummIT are set to inform and influence strategic decisions in the tech sector and beyond.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https://www.cdw.com/content/cdw/en/articles/dataanalytics/cdw-executive-summit-harnessing-the-power-of-generative-ai-to-create-value.html</w:t>
        </w:r>
      </w:hyperlink>
      <w:r>
        <w:t xml:space="preserve"> - This link corroborates the discussion on generative AI and its impact, as well as the involvement of CDW executives in presenting key insights.</w:t>
      </w:r>
      <w:r/>
    </w:p>
    <w:p>
      <w:pPr>
        <w:pStyle w:val="ListNumber"/>
        <w:spacing w:line="240" w:lineRule="auto"/>
        <w:ind w:left="720"/>
      </w:pPr>
      <w:r/>
      <w:hyperlink r:id="rId11">
        <w:r>
          <w:rPr>
            <w:color w:val="0000EE"/>
            <w:u w:val="single"/>
          </w:rPr>
          <w:t>https://biztechmagazine.com/media/video/cdw-executive-summit-pondering-future-ai-sanjay-sood</w:t>
        </w:r>
      </w:hyperlink>
      <w:r>
        <w:t xml:space="preserve"> - This link supports the broader context of AI discussions at the CDW Executive SummIT, including the focus on generative AI and its implications.</w:t>
      </w:r>
      <w:r/>
    </w:p>
    <w:p>
      <w:pPr>
        <w:pStyle w:val="ListNumber"/>
        <w:spacing w:line="240" w:lineRule="auto"/>
        <w:ind w:left="720"/>
      </w:pPr>
      <w:r/>
      <w:hyperlink r:id="rId12">
        <w:r>
          <w:rPr>
            <w:color w:val="0000EE"/>
            <w:u w:val="single"/>
          </w:rPr>
          <w:t>https://www.cdw.com/content/cdw/en/about/overview/events2/main-events-landing-page/cdw-executive-summit-series--enabling-innovation.html</w:t>
        </w:r>
      </w:hyperlink>
      <w:r>
        <w:t xml:space="preserve"> - This link provides details about the CDW Executive SummIT series, including the focus on enabling innovation and integrating new technologies into existing IT infrastructure.</w:t>
      </w:r>
      <w:r/>
    </w:p>
    <w:p>
      <w:pPr>
        <w:pStyle w:val="ListNumber"/>
        <w:spacing w:line="240" w:lineRule="auto"/>
        <w:ind w:left="720"/>
      </w:pPr>
      <w:r/>
      <w:hyperlink r:id="rId13">
        <w:r>
          <w:rPr>
            <w:color w:val="0000EE"/>
            <w:u w:val="single"/>
          </w:rPr>
          <w:t>https://biztechmagazine.com/media/video/cdw-executive-summit-why-clean-data-central-successful-ai-deployment</w:t>
        </w:r>
      </w:hyperlink>
      <w:r>
        <w:t xml:space="preserve"> - This link highlights the importance of clean data in AI deployment, a crucial aspect of implementing AI technologies effectively, as discussed at the CDW Executive SummIT.</w:t>
      </w:r>
      <w:r/>
    </w:p>
    <w:p>
      <w:pPr>
        <w:pStyle w:val="ListNumber"/>
        <w:spacing w:line="240" w:lineRule="auto"/>
        <w:ind w:left="720"/>
      </w:pPr>
      <w:r/>
      <w:hyperlink r:id="rId14">
        <w:r>
          <w:rPr>
            <w:color w:val="0000EE"/>
            <w:u w:val="single"/>
          </w:rPr>
          <w:t>https://www.youtube.com/watch?v=CMu7pvFO9Ig</w:t>
        </w:r>
      </w:hyperlink>
      <w:r>
        <w:t xml:space="preserve"> - This link provides a video from the CDW Executive SummIT, where Sanjay Sood discusses the spectrum of AI and the strategies for harnessing generative AI.</w:t>
      </w:r>
      <w:r/>
    </w:p>
    <w:p>
      <w:pPr>
        <w:pStyle w:val="ListNumber"/>
        <w:spacing w:line="240" w:lineRule="auto"/>
        <w:ind w:left="720"/>
      </w:pPr>
      <w:r/>
      <w:hyperlink r:id="rId11">
        <w:r>
          <w:rPr>
            <w:color w:val="0000EE"/>
            <w:u w:val="single"/>
          </w:rPr>
          <w:t>https://biztechmagazine.com/media/video/cdw-executive-summit-pondering-future-ai-sanjay-sood</w:t>
        </w:r>
      </w:hyperlink>
      <w:r>
        <w:t xml:space="preserve"> - This link supports the involvement of industry leaders and experts in discussing the future of AI at the CDW Executive SummIT.</w:t>
      </w:r>
      <w:r/>
    </w:p>
    <w:p>
      <w:pPr>
        <w:pStyle w:val="ListNumber"/>
        <w:spacing w:line="240" w:lineRule="auto"/>
        <w:ind w:left="720"/>
      </w:pPr>
      <w:r/>
      <w:hyperlink r:id="rId10">
        <w:r>
          <w:rPr>
            <w:color w:val="0000EE"/>
            <w:u w:val="single"/>
          </w:rPr>
          <w:t>https://www.cdw.com/content/cdw/en/articles/dataanalytics/cdw-executive-summit-harnessing-the-power-of-generative-ai-to-create-value.html</w:t>
        </w:r>
      </w:hyperlink>
      <w:r>
        <w:t xml:space="preserve"> - This link elaborates on the necessity for a holistic approach to AI implementation, aligning with Paikeday's concept of the 'AI factory'.</w:t>
      </w:r>
      <w:r/>
    </w:p>
    <w:p>
      <w:pPr>
        <w:pStyle w:val="ListNumber"/>
        <w:spacing w:line="240" w:lineRule="auto"/>
        <w:ind w:left="720"/>
      </w:pPr>
      <w:r/>
      <w:hyperlink r:id="rId13">
        <w:r>
          <w:rPr>
            <w:color w:val="0000EE"/>
            <w:u w:val="single"/>
          </w:rPr>
          <w:t>https://biztechmagazine.com/media/video/cdw-executive-summit-why-clean-data-central-successful-ai-deployment</w:t>
        </w:r>
      </w:hyperlink>
      <w:r>
        <w:t xml:space="preserve"> - This link underscores the importance of data quality and integration, which are critical for the AI factory model to be effective.</w:t>
      </w:r>
      <w:r/>
    </w:p>
    <w:p>
      <w:pPr>
        <w:pStyle w:val="ListNumber"/>
        <w:spacing w:line="240" w:lineRule="auto"/>
        <w:ind w:left="720"/>
      </w:pPr>
      <w:r/>
      <w:hyperlink r:id="rId12">
        <w:r>
          <w:rPr>
            <w:color w:val="0000EE"/>
            <w:u w:val="single"/>
          </w:rPr>
          <w:t>https://www.cdw.com/content/cdw/en/about/overview/events2/main-events-landing-page/cdw-executive-summit-series--enabling-innovation.html</w:t>
        </w:r>
      </w:hyperlink>
      <w:r>
        <w:t xml:space="preserve"> - This link details the event's focus on strategic frameworks for implementing AI, which aligns with the discussions on ROI and business objectives.</w:t>
      </w:r>
      <w:r/>
    </w:p>
    <w:p>
      <w:pPr>
        <w:pStyle w:val="ListNumber"/>
        <w:spacing w:line="240" w:lineRule="auto"/>
        <w:ind w:left="720"/>
      </w:pPr>
      <w:r/>
      <w:hyperlink r:id="rId11">
        <w:r>
          <w:rPr>
            <w:color w:val="0000EE"/>
            <w:u w:val="single"/>
          </w:rPr>
          <w:t>https://biztechmagazine.com/media/video/cdw-executive-summit-pondering-future-ai-sanjay-sood</w:t>
        </w:r>
      </w:hyperlink>
      <w:r>
        <w:t xml:space="preserve"> - This link highlights the caution and optimism around AI adoption, reflecting the balanced approach discussed at the CDW Executive SummIT.</w:t>
      </w:r>
      <w:r/>
    </w:p>
    <w:p>
      <w:pPr>
        <w:pStyle w:val="ListNumber"/>
        <w:spacing w:line="240" w:lineRule="auto"/>
        <w:ind w:left="720"/>
      </w:pPr>
      <w:r/>
      <w:hyperlink r:id="rId13">
        <w:r>
          <w:rPr>
            <w:color w:val="0000EE"/>
            <w:u w:val="single"/>
          </w:rPr>
          <w:t>https://biztechmagazine.com/media/video/cdw-executive-summit-why-clean-data-central-successful-ai-deployment</w:t>
        </w:r>
      </w:hyperlink>
      <w:r>
        <w:t xml:space="preserve"> - This link provides real-time updates and coverage of the event on social platforms, encouraging engagement with the hashtag #CDWExecutiveSummIT.</w:t>
      </w:r>
      <w:r/>
    </w:p>
    <w:p>
      <w:pPr>
        <w:pStyle w:val="ListNumber"/>
        <w:spacing w:line="240" w:lineRule="auto"/>
        <w:ind w:left="720"/>
      </w:pPr>
      <w:r/>
      <w:hyperlink r:id="rId15">
        <w:r>
          <w:rPr>
            <w:color w:val="0000EE"/>
            <w:u w:val="single"/>
          </w:rPr>
          <w:t>https://biztechmagazine.com/media/video/cdw-executive-summit-nvidia-envisions-faster-roi-ai-factories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dw.com/content/cdw/en/articles/dataanalytics/cdw-executive-summit-harnessing-the-power-of-generative-ai-to-create-value.html" TargetMode="External"/><Relationship Id="rId11" Type="http://schemas.openxmlformats.org/officeDocument/2006/relationships/hyperlink" Target="https://biztechmagazine.com/media/video/cdw-executive-summit-pondering-future-ai-sanjay-sood" TargetMode="External"/><Relationship Id="rId12" Type="http://schemas.openxmlformats.org/officeDocument/2006/relationships/hyperlink" Target="https://www.cdw.com/content/cdw/en/about/overview/events2/main-events-landing-page/cdw-executive-summit-series--enabling-innovation.html" TargetMode="External"/><Relationship Id="rId13" Type="http://schemas.openxmlformats.org/officeDocument/2006/relationships/hyperlink" Target="https://biztechmagazine.com/media/video/cdw-executive-summit-why-clean-data-central-successful-ai-deployment" TargetMode="External"/><Relationship Id="rId14" Type="http://schemas.openxmlformats.org/officeDocument/2006/relationships/hyperlink" Target="https://www.youtube.com/watch?v=CMu7pvFO9Ig" TargetMode="External"/><Relationship Id="rId15" Type="http://schemas.openxmlformats.org/officeDocument/2006/relationships/hyperlink" Target="https://biztechmagazine.com/media/video/cdw-executive-summit-nvidia-envisions-faster-roi-ai-factor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