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Dogecoin spotlights cryptocurrency market activity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Surge in Dogecoin (DOGE) Spotlights Cryptocurrency Market Activity</w:t>
      </w:r>
      <w:r/>
    </w:p>
    <w:p>
      <w:r/>
      <w:r>
        <w:t>Dogecoin (DOGE), a leader among meme coins, has defied the recent downturn affecting similar tokens by experiencing a significant bounce back. The cryptocurrency saw a 10% surge overnight, reflecting a robust bullish sentiment on the current daily trading chart. Starting the week on a solid footing, DOGE has attracted considerable attention from investors and analysts alike.</w:t>
      </w:r>
      <w:r/>
    </w:p>
    <w:p>
      <w:r/>
      <w:r>
        <w:t>This notable upward trajectory comes precisely one week after DOGE faced a setback, having been rejected at the $0.18 level following a remarkable 70% rally over the previous month. Despite facing subsequent declines throughout the last week, Dogecoin found crucial support around the $0.142 mark. This support allowed the primary meme coin to recover swiftly and resume its rally's momentum.</w:t>
      </w:r>
      <w:r/>
    </w:p>
    <w:p>
      <w:r/>
      <w:r>
        <w:t>As Dogecoin's price continues to demonstrate strength, it sustains a bullish pattern characterised by higher highs and higher lows, first observed at a $0.09 level in September. Investors are closely monitoring a minor resistance point at $0.17, which, if overcome, could lead to significant price movements. Achieving this breakthrough could potentially propel DOGE past the $0.2 mark—a level anticipated to inspire a major rally.</w:t>
      </w:r>
      <w:r/>
    </w:p>
    <w:p>
      <w:r/>
      <w:r>
        <w:t>Currently, market bears appear to be absent as increasing demand amidst escalating volatility suggests that further upwards movement is likely. Market analysts have highlighted key resistance levels, with attention particularly focused on the $0.18 threshold, a point previously unmet last month. Should DOGE succeed in breaking above this level, subsequent resistance points at $0.21 and $0.229 present further areas for potential testing.</w:t>
      </w:r>
      <w:r/>
    </w:p>
    <w:p>
      <w:r/>
      <w:r>
        <w:t>Conversely, in the event of a downward adjustment, the critical support level remains at $0.1422. Failure to maintain this support might lead DOGE to test lower supports at $0.128 and $0.115. However, the overall trend remains bullish, with high volatility contributing to this dynamic market phase.</w:t>
      </w:r>
      <w:r/>
    </w:p>
    <w:p>
      <w:r/>
      <w:r>
        <w:rPr>
          <w:b/>
        </w:rPr>
        <w:t>Market Sentiments and Broader Crypto Environment</w:t>
      </w:r>
      <w:r/>
    </w:p>
    <w:p>
      <w:r/>
      <w:r>
        <w:t>The broader cryptocurrency market also reflects vibrant activity following the U.S. election of Donald Trump, which triggered excitement and market expansion. Dogecoin, amidst this environment, surged near its previous March high, with its market capitalisation briefly surpassing that of Ripple (XRP).</w:t>
      </w:r>
      <w:r/>
    </w:p>
    <w:p>
      <w:r/>
      <w:r>
        <w:t>In parallel to Dogecoin's resurgence, the rise of new cryptocurrencies like IntelMarkets (INTL) is also capturing interest. IntelMarkets, an AI-driven cryptocurrency, is poised to transform the crypto trading landscape through its AI-integrated exchange platform. The coin is currently in its fifth presale stage, with projections suggesting the potential for a 50x gain post-debut.</w:t>
      </w:r>
      <w:r/>
    </w:p>
    <w:p>
      <w:r/>
      <w:r>
        <w:t>Ripple (XRP), another major player in the crypto arena, has experienced a positive price movement despite ongoing regulatory challenges. Following the recent market upturn, its price climbed more than 7% over the week, with further gains possibly on the horizon.</w:t>
      </w:r>
      <w:r/>
    </w:p>
    <w:p>
      <w:r/>
      <w:r>
        <w:rPr>
          <w:b/>
        </w:rPr>
        <w:t>Market Outlook</w:t>
      </w:r>
      <w:r/>
    </w:p>
    <w:p>
      <w:r/>
      <w:r>
        <w:t>As the cryptocurrency market evolves, Dogecoin continues to garner attention as a frontrunner in the memecoin category. Investors keenly observe potential breakout opportunities, while new entrants like IntelMarkets offer diversified opportunities for those looking to capitalise on innovative technology-driven projects. With the market's inclination towards volatility and growth, both established and emerging cryptocurrencies face an intriguing period ahead, rich with potential developments and strategic investment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https://blockworks.co/price/doge</w:t>
        </w:r>
      </w:hyperlink>
      <w:r>
        <w:t xml:space="preserve"> - Corroborates the current price and market cap of Dogecoin, as well as its recent trading volume and market ranking.</w:t>
      </w:r>
      <w:r/>
    </w:p>
    <w:p>
      <w:pPr>
        <w:pStyle w:val="ListNumber"/>
        <w:spacing w:line="240" w:lineRule="auto"/>
        <w:ind w:left="720"/>
      </w:pPr>
      <w:r/>
      <w:hyperlink r:id="rId11">
        <w:r>
          <w:rPr>
            <w:color w:val="0000EE"/>
            <w:u w:val="single"/>
          </w:rPr>
          <w:t>https://u.today/crazy-3-billion-doge-acquired-by-dogecoin-whales-in-24-hours</w:t>
        </w:r>
      </w:hyperlink>
      <w:r>
        <w:t xml:space="preserve"> - Supports the information about the significant increase in Dogecoin inflows into whale wallets and the subsequent price surge.</w:t>
      </w:r>
      <w:r/>
    </w:p>
    <w:p>
      <w:pPr>
        <w:pStyle w:val="ListNumber"/>
        <w:spacing w:line="240" w:lineRule="auto"/>
        <w:ind w:left="720"/>
      </w:pPr>
      <w:r/>
      <w:hyperlink r:id="rId12">
        <w:r>
          <w:rPr>
            <w:color w:val="0000EE"/>
            <w:u w:val="single"/>
          </w:rPr>
          <w:t>https://moneycheck.com/dogecoin-doge-price-action-defies-overall-crypto-market-weakness/</w:t>
        </w:r>
      </w:hyperlink>
      <w:r>
        <w:t xml:space="preserve"> - Provides details on Dogecoin's recent price action, its outperformance compared to other cryptocurrencies, and the impact of events like Tokyo Doge Day.</w:t>
      </w:r>
      <w:r/>
    </w:p>
    <w:p>
      <w:pPr>
        <w:pStyle w:val="ListNumber"/>
        <w:spacing w:line="240" w:lineRule="auto"/>
        <w:ind w:left="720"/>
      </w:pPr>
      <w:r/>
      <w:hyperlink r:id="rId13">
        <w:r>
          <w:rPr>
            <w:color w:val="0000EE"/>
            <w:u w:val="single"/>
          </w:rPr>
          <w:t>https://coinmarketcap.com/currencies/dogecoin/</w:t>
        </w:r>
      </w:hyperlink>
      <w:r>
        <w:t xml:space="preserve"> - Confirms Dogecoin's market capitalization, circulating supply, and recent price movements, including its ranking and technical indicators.</w:t>
      </w:r>
      <w:r/>
    </w:p>
    <w:p>
      <w:pPr>
        <w:pStyle w:val="ListNumber"/>
        <w:spacing w:line="240" w:lineRule="auto"/>
        <w:ind w:left="720"/>
      </w:pPr>
      <w:r/>
      <w:hyperlink r:id="rId12">
        <w:r>
          <w:rPr>
            <w:color w:val="0000EE"/>
            <w:u w:val="single"/>
          </w:rPr>
          <w:t>https://moneycheck.com/dogecoin-doge-price-action-defies-overall-crypto-market-weakness/</w:t>
        </w:r>
      </w:hyperlink>
      <w:r>
        <w:t xml:space="preserve"> - Explains the technical analysis and key resistance levels for Dogecoin, such as the $0.175 and $0.18 thresholds.</w:t>
      </w:r>
      <w:r/>
    </w:p>
    <w:p>
      <w:pPr>
        <w:pStyle w:val="ListNumber"/>
        <w:spacing w:line="240" w:lineRule="auto"/>
        <w:ind w:left="720"/>
      </w:pPr>
      <w:r/>
      <w:hyperlink r:id="rId10">
        <w:r>
          <w:rPr>
            <w:color w:val="0000EE"/>
            <w:u w:val="single"/>
          </w:rPr>
          <w:t>https://blockworks.co/price/doge</w:t>
        </w:r>
      </w:hyperlink>
      <w:r>
        <w:t xml:space="preserve"> - Details the market data, including the 24-hour trading volume and the current market cap of Dogecoin.</w:t>
      </w:r>
      <w:r/>
    </w:p>
    <w:p>
      <w:pPr>
        <w:pStyle w:val="ListNumber"/>
        <w:spacing w:line="240" w:lineRule="auto"/>
        <w:ind w:left="720"/>
      </w:pPr>
      <w:r/>
      <w:hyperlink r:id="rId11">
        <w:r>
          <w:rPr>
            <w:color w:val="0000EE"/>
            <w:u w:val="single"/>
          </w:rPr>
          <w:t>https://u.today/crazy-3-billion-doge-acquired-by-dogecoin-whales-in-24-hours</w:t>
        </w:r>
      </w:hyperlink>
      <w:r>
        <w:t xml:space="preserve"> - Highlights the increased buying activity and net accumulation trend among Dogecoin whales.</w:t>
      </w:r>
      <w:r/>
    </w:p>
    <w:p>
      <w:pPr>
        <w:pStyle w:val="ListNumber"/>
        <w:spacing w:line="240" w:lineRule="auto"/>
        <w:ind w:left="720"/>
      </w:pPr>
      <w:r/>
      <w:hyperlink r:id="rId13">
        <w:r>
          <w:rPr>
            <w:color w:val="0000EE"/>
            <w:u w:val="single"/>
          </w:rPr>
          <w:t>https://coinmarketcap.com/currencies/dogecoin/</w:t>
        </w:r>
      </w:hyperlink>
      <w:r>
        <w:t xml:space="preserve"> - Provides historical data on Dogecoin's price, including its all-time high and low, and current market statistics.</w:t>
      </w:r>
      <w:r/>
    </w:p>
    <w:p>
      <w:pPr>
        <w:pStyle w:val="ListNumber"/>
        <w:spacing w:line="240" w:lineRule="auto"/>
        <w:ind w:left="720"/>
      </w:pPr>
      <w:r/>
      <w:hyperlink r:id="rId12">
        <w:r>
          <w:rPr>
            <w:color w:val="0000EE"/>
            <w:u w:val="single"/>
          </w:rPr>
          <w:t>https://moneycheck.com/dogecoin-doge-price-action-defies-overall-crypto-market-weakness/</w:t>
        </w:r>
      </w:hyperlink>
      <w:r>
        <w:t xml:space="preserve"> - Discusses the broader crypto market environment and how Dogecoin has defied the downturn affecting other meme coins.</w:t>
      </w:r>
      <w:r/>
    </w:p>
    <w:p>
      <w:pPr>
        <w:pStyle w:val="ListNumber"/>
        <w:spacing w:line="240" w:lineRule="auto"/>
        <w:ind w:left="720"/>
      </w:pPr>
      <w:r/>
      <w:hyperlink r:id="rId10">
        <w:r>
          <w:rPr>
            <w:color w:val="0000EE"/>
            <w:u w:val="single"/>
          </w:rPr>
          <w:t>https://blockworks.co/price/doge</w:t>
        </w:r>
      </w:hyperlink>
      <w:r>
        <w:t xml:space="preserve"> - Corroborates the current circulating supply and maximum supply of Dogecoin.</w:t>
      </w:r>
      <w:r/>
    </w:p>
    <w:p>
      <w:pPr>
        <w:pStyle w:val="ListNumber"/>
        <w:spacing w:line="240" w:lineRule="auto"/>
        <w:ind w:left="720"/>
      </w:pPr>
      <w:r/>
      <w:hyperlink r:id="rId13">
        <w:r>
          <w:rPr>
            <w:color w:val="0000EE"/>
            <w:u w:val="single"/>
          </w:rPr>
          <w:t>https://coinmarketcap.com/currencies/dogecoin/</w:t>
        </w:r>
      </w:hyperlink>
      <w:r>
        <w:t xml:space="preserve"> - Supports the information on Dogecoin's technical position, including its resistance and support levels.</w:t>
      </w:r>
      <w:r/>
    </w:p>
    <w:p>
      <w:pPr>
        <w:pStyle w:val="ListNumber"/>
        <w:spacing w:line="240" w:lineRule="auto"/>
        <w:ind w:left="720"/>
      </w:pPr>
      <w:r/>
      <w:hyperlink r:id="rId14">
        <w:r>
          <w:rPr>
            <w:color w:val="0000EE"/>
            <w:u w:val="single"/>
          </w:rPr>
          <w:t>https://nulltx.com/dogecoin-price-analysis-prediction-november-8-doge-resumes-buy-sets-to-break-higher-following-latest-surge/</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ygFBVV95cUxOTmQxSmVFOEplLVlGLVlHOWhDc0tVdUV3NkJ0elBhd0I2R09HcWZUNHo0YTMyVGtoRnk5TVFyZVdBc3Itd1l3Y3lYaUFMRFlsbXVTUVdtTzRKdjZGMVlVODlyNVZvSkdGUm84cjRJQ016emJiOWlVVFZrS19zUWp5Z1ZjMjEyUmFWel96V2N3bHp1M083MDJTbnVpU1BkSFJVbThKY2hWcGxjVzJuR0c4clN6bmx6Z1hsV180dVo3Vk5HRVhFeHJBek9n0gHPAUFVX3lxTFA0YXNqXzA0VGFZQUxRQk9UeDR1S1o4Y3VFUXgxMVBHVXlIc2lQYUNNMzFuQWI4UVhKeW9LRHVtbUJNUV9LRXJKQUhtXy1Id1VyMVZCTThldXdZMlotUkJtRGpxSS1FdFFuSldhUnJscDlrUlJaU0h1Y2UxRGNDaHFDdjhwMjlMOWNMUTZZbEtfd2RfRktRMV81aXgxRGdrQXVTRG4yYjFocnVWaTZDR2FRQk9JV2xYWnhRTTRsZVlQR05wUUJUZXVncDVCaS1v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ckworks.co/price/doge" TargetMode="External"/><Relationship Id="rId11" Type="http://schemas.openxmlformats.org/officeDocument/2006/relationships/hyperlink" Target="https://u.today/crazy-3-billion-doge-acquired-by-dogecoin-whales-in-24-hours" TargetMode="External"/><Relationship Id="rId12" Type="http://schemas.openxmlformats.org/officeDocument/2006/relationships/hyperlink" Target="https://moneycheck.com/dogecoin-doge-price-action-defies-overall-crypto-market-weakness/" TargetMode="External"/><Relationship Id="rId13" Type="http://schemas.openxmlformats.org/officeDocument/2006/relationships/hyperlink" Target="https://coinmarketcap.com/currencies/dogecoin/" TargetMode="External"/><Relationship Id="rId14" Type="http://schemas.openxmlformats.org/officeDocument/2006/relationships/hyperlink" Target="https://nulltx.com/dogecoin-price-analysis-prediction-november-8-doge-resumes-buy-sets-to-break-higher-following-latest-surge/" TargetMode="External"/><Relationship Id="rId15" Type="http://schemas.openxmlformats.org/officeDocument/2006/relationships/hyperlink" Target="https://news.google.com/rss/articles/CBMiygFBVV95cUxOTmQxSmVFOEplLVlGLVlHOWhDc0tVdUV3NkJ0elBhd0I2R09HcWZUNHo0YTMyVGtoRnk5TVFyZVdBc3Itd1l3Y3lYaUFMRFlsbXVTUVdtTzRKdjZGMVlVODlyNVZvSkdGUm84cjRJQ016emJiOWlVVFZrS19zUWp5Z1ZjMjEyUmFWel96V2N3bHp1M083MDJTbnVpU1BkSFJVbThKY2hWcGxjVzJuR0c4clN6bmx6Z1hsV180dVo3Vk5HRVhFeHJBek9n0gHPAUFVX3lxTFA0YXNqXzA0VGFZQUxRQk9UeDR1S1o4Y3VFUXgxMVBHVXlIc2lQYUNNMzFuQWI4UVhKeW9LRHVtbUJNUV9LRXJKQUhtXy1Id1VyMVZCTThldXdZMlotUkJtRGpxSS1FdFFuSldhUnJscDlrUlJaU0h1Y2UxRGNDaHFDdjhwMjlMOWNMUTZZbEtfd2RfRktRMV81aXgxRGdrQXVTRG4yYjFocnVWaTZDR2FRQk9JV2xYWnhRTTRsZVlQR05wUUJUZXVncDVCaS1v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