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transformative impact of AI on global industries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 Artificial Intelligence (AI) continues to transform industries globally, businesses are rapidly adopting various AI technologies to enhance operations and remain competitive. This shift is influenced by the integration of machine learning (ML) and other statistical models in sectors such as manufacturing and IT supply chains, where automation and data analytics are paramount. However, the surge of generative AI in recent years has opened new avenues for innovation in marketing, coding, and productivity enhancements, driven largely by advancements in large language models (LLMs) and other AI technologies.</w:t>
      </w:r>
      <w:r/>
    </w:p>
    <w:p>
      <w:r/>
      <w:r>
        <w:t>Generative AI, particularly retrieval-augmented generation (RAG), is garnering interest for its potential to revolutionize customer service, enabling AI systems to respond more authentically like humans. Nonetheless, challenges such as AI hallucinations—whereby AI generates incorrect or misleading information due to limited training data or statistical errors—remain a concern for businesses employing generative AI models.</w:t>
      </w:r>
      <w:r/>
    </w:p>
    <w:p>
      <w:r/>
      <w:r>
        <w:t>The latest report by the International Monetary Fund (IMF) highlighted that 40% of jobs worldwide could be impacted by AI, underscoring the technology's broad implications across various sectors. AI's transformative capabilities are already being harnessed by numerous organisations to drive productivity, streamline workflows, and enhance internal efficiencies. Notably, industries are leveraging AI in conjunction with drones and robots to gather aerial and ground footage, which aids in research, planning, and development processes.</w:t>
      </w:r>
      <w:r/>
    </w:p>
    <w:p>
      <w:r/>
      <w:r>
        <w:t>The application of AI extends to computer vision technologies such as 3D LiDAR, which enable businesses to use visuals for quality control and security purposes, as well as remote equipment inspections. Manish Jethwa, CTO at the UK’s national mapping agency, Ordnance Survey (OS), emphasised the role of computer vision combined with ML to extract features from mapping images, a task that traditionally required considerable human resources.</w:t>
      </w:r>
      <w:r/>
    </w:p>
    <w:p>
      <w:r/>
      <w:r>
        <w:t>Generative AI is also fostering innovation in accessibility projects, with Google's Project Astra and OpenAI's collaboration with the Be My Eyes app being pertinent examples. These initiatives aim to provide AI-driven visual and auditory guidance to blind and visually impaired individuals.</w:t>
      </w:r>
      <w:r/>
    </w:p>
    <w:p>
      <w:r/>
      <w:r>
        <w:t>In the UK, rapid adoption of generative AI is evident, with a global survey by SAS ranking the nation second only to China in embracing this technology. Yet, despite high adoption rates, a substantial proportion of technical decision-makers admit to not fully understanding AI’s impact on business processes.</w:t>
      </w:r>
      <w:r/>
    </w:p>
    <w:p>
      <w:r/>
      <w:r>
        <w:t>David Rogers, partner at Public Digital and advisor to the British Film Institute, notes that AI is becoming more integrated into software-as-a-service tools, enhancing personal productivity and facilitating faster research via AI-driven first drafts. He cautions, however, that AI remains an experimental domain with potential legal, technical, and design challenges.</w:t>
      </w:r>
      <w:r/>
    </w:p>
    <w:p>
      <w:r/>
      <w:r>
        <w:t>The retail sector is also utilising AI for consumer insights through in-store cameras that assist in assessing customer engagement with products and promotions. Simultaneously, the use of digital twins and synthetic data is on the rise, allowing companies to simulate real-world scenarios for better insights and maintain privacy, particularly in sensitive fields like cybersecurity and medical research.</w:t>
      </w:r>
      <w:r/>
    </w:p>
    <w:p>
      <w:r/>
      <w:r>
        <w:t>Legal compliance is a significant concern as AI systems necessitate vast data access, heightening risks of data breaches. Legal experts emphasise the importance of adhering to evolving regulations such as the EU AI Act, which imposes stringent requirements and penalties for non-compliance.</w:t>
      </w:r>
      <w:r/>
    </w:p>
    <w:p>
      <w:r/>
      <w:r>
        <w:t>In India, the impending enforcement of the Digital Personal Data Protection (DPDP) Act by the end of 2024 is poised to reshape data management strategies for small and medium-sized enterprises (SMEs). Many SMEs currently lack adequate data protection protocols, but the DPDP Act necessitates that businesses enhance their data collection and processing transparency to avoid severe penalties.</w:t>
      </w:r>
      <w:r/>
    </w:p>
    <w:p>
      <w:r/>
      <w:r>
        <w:t>Pavel Yurovitskiy, CEO of KIT Global, points out that compliance with DPDP presents an opportunity for SMEs to transition towards first-party data collection, which promises greater control and reliability. Businesses that adopt this approach can bolster customer trust and gain a competitive edge in an increasingly privacy-conscious market.</w:t>
      </w:r>
      <w:r/>
    </w:p>
    <w:p>
      <w:r/>
      <w:r>
        <w:t>As AI capabilities expand, businesses engaging with AI technologies face the dual challenge of leveraging these tools for competitive advantage while ensuring compliance with regulatory frameworks to manage the associated risks effectively.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https://www.rpclegal.com/press-and-media/all-is-not-lost-as-imf-predicts-impact-of-ai-on-jobs/</w:t>
        </w:r>
      </w:hyperlink>
      <w:r>
        <w:t xml:space="preserve"> - Corroborates the IMF's prediction that 40% of jobs will be affected by AI and highlights the importance of human emotional intelligence in the workplace.</w:t>
      </w:r>
      <w:r/>
    </w:p>
    <w:p>
      <w:pPr>
        <w:pStyle w:val="ListNumber"/>
        <w:spacing w:line="240" w:lineRule="auto"/>
        <w:ind w:left="720"/>
      </w:pPr>
      <w:r/>
      <w:hyperlink r:id="rId11">
        <w:r>
          <w:rPr>
            <w:color w:val="0000EE"/>
            <w:u w:val="single"/>
          </w:rPr>
          <w:t>https://www.dw.com/en/ai-set-to-impact-60-of-jobs-in-developed-economies-imf/a-67983345</w:t>
        </w:r>
      </w:hyperlink>
      <w:r>
        <w:t xml:space="preserve"> - Supports the claim that AI could affect 60% of jobs in developed economies, with half seeing a positive impact and the other half a negative impact.</w:t>
      </w:r>
      <w:r/>
    </w:p>
    <w:p>
      <w:pPr>
        <w:pStyle w:val="ListNumber"/>
        <w:spacing w:line="240" w:lineRule="auto"/>
        <w:ind w:left="720"/>
      </w:pPr>
      <w:r/>
      <w:hyperlink r:id="rId12">
        <w:r>
          <w:rPr>
            <w:color w:val="0000EE"/>
            <w:u w:val="single"/>
          </w:rPr>
          <w:t>https://www.politico.eu/article/imf-report-40-percent-of-jobs-exposed-to-ai/</w:t>
        </w:r>
      </w:hyperlink>
      <w:r>
        <w:t xml:space="preserve"> - Confirms that 40% of workers globally have jobs that will be affected by AI, particularly in mature economies.</w:t>
      </w:r>
      <w:r/>
    </w:p>
    <w:p>
      <w:pPr>
        <w:pStyle w:val="ListNumber"/>
        <w:spacing w:line="240" w:lineRule="auto"/>
        <w:ind w:left="720"/>
      </w:pPr>
      <w:r/>
      <w:hyperlink r:id="rId13">
        <w:r>
          <w:rPr>
            <w:color w:val="0000EE"/>
            <w:u w:val="single"/>
          </w:rPr>
          <w:t>https://www.bbc.com/news/business-67977967</w:t>
        </w:r>
      </w:hyperlink>
      <w:r>
        <w:t xml:space="preserve"> - Details the IMF's analysis that AI will affect nearly 40% of all jobs, potentially worsening inequality, and highlights the need for comprehensive social safety nets and retraining programs.</w:t>
      </w:r>
      <w:r/>
    </w:p>
    <w:p>
      <w:pPr>
        <w:pStyle w:val="ListNumber"/>
        <w:spacing w:line="240" w:lineRule="auto"/>
        <w:ind w:left="720"/>
      </w:pPr>
      <w:r/>
      <w:hyperlink r:id="rId14">
        <w:r>
          <w:rPr>
            <w:color w:val="0000EE"/>
            <w:u w:val="single"/>
          </w:rPr>
          <w:t>https://www.imf.org/en/Publications/WP/Issues/2024/09/13/The-Labor-Market-Impact-of-Artificial-Intelligence-Evidence-from-US-Regions-554845</w:t>
        </w:r>
      </w:hyperlink>
      <w:r>
        <w:t xml:space="preserve"> - Provides empirical evidence on the impact of AI on employment, particularly in the US, and the sectors most affected by AI adoption.</w:t>
      </w:r>
      <w:r/>
    </w:p>
    <w:p>
      <w:pPr>
        <w:pStyle w:val="ListNumber"/>
        <w:spacing w:line="240" w:lineRule="auto"/>
        <w:ind w:left="720"/>
      </w:pPr>
      <w:r/>
      <w:hyperlink r:id="rId11">
        <w:r>
          <w:rPr>
            <w:color w:val="0000EE"/>
            <w:u w:val="single"/>
          </w:rPr>
          <w:t>https://www.dw.com/en/ai-set-to-impact-60-of-jobs-in-developed-economies-imf/a-67983345</w:t>
        </w:r>
      </w:hyperlink>
      <w:r>
        <w:t xml:space="preserve"> - Mentions the different impact of AI on jobs in developed versus developing economies and the need to help low-income countries benefit from AI.</w:t>
      </w:r>
      <w:r/>
    </w:p>
    <w:p>
      <w:pPr>
        <w:pStyle w:val="ListNumber"/>
        <w:spacing w:line="240" w:lineRule="auto"/>
        <w:ind w:left="720"/>
      </w:pPr>
      <w:r/>
      <w:hyperlink r:id="rId13">
        <w:r>
          <w:rPr>
            <w:color w:val="0000EE"/>
            <w:u w:val="single"/>
          </w:rPr>
          <w:t>https://www.bbc.com/news/business-67977967</w:t>
        </w:r>
      </w:hyperlink>
      <w:r>
        <w:t xml:space="preserve"> - Discusses the regulatory efforts around AI, including the EU AI Act and national regulations in China and the US, highlighting the importance of legal compliance.</w:t>
      </w:r>
      <w:r/>
    </w:p>
    <w:p>
      <w:pPr>
        <w:pStyle w:val="ListNumber"/>
        <w:spacing w:line="240" w:lineRule="auto"/>
        <w:ind w:left="720"/>
      </w:pPr>
      <w:r/>
      <w:hyperlink r:id="rId10">
        <w:r>
          <w:rPr>
            <w:color w:val="0000EE"/>
            <w:u w:val="single"/>
          </w:rPr>
          <w:t>https://www.rpclegal.com/press-and-media/all-is-not-lost-as-imf-predicts-impact-of-ai-on-jobs/</w:t>
        </w:r>
      </w:hyperlink>
      <w:r>
        <w:t xml:space="preserve"> - Explains the role of AI in enhancing productivity and the need for leaders to communicate a clear vision of the future, emphasizing human appreciation and engagement.</w:t>
      </w:r>
      <w:r/>
    </w:p>
    <w:p>
      <w:pPr>
        <w:pStyle w:val="ListNumber"/>
        <w:spacing w:line="240" w:lineRule="auto"/>
        <w:ind w:left="720"/>
      </w:pPr>
      <w:r/>
      <w:hyperlink r:id="rId12">
        <w:r>
          <w:rPr>
            <w:color w:val="0000EE"/>
            <w:u w:val="single"/>
          </w:rPr>
          <w:t>https://www.politico.eu/article/imf-report-40-percent-of-jobs-exposed-to-ai/</w:t>
        </w:r>
      </w:hyperlink>
      <w:r>
        <w:t xml:space="preserve"> - Highlights the impact of AI on various sectors, including the potential for new roles and opportunities created by AI.</w:t>
      </w:r>
      <w:r/>
    </w:p>
    <w:p>
      <w:pPr>
        <w:pStyle w:val="ListNumber"/>
        <w:spacing w:line="240" w:lineRule="auto"/>
        <w:ind w:left="720"/>
      </w:pPr>
      <w:r/>
      <w:hyperlink r:id="rId13">
        <w:r>
          <w:rPr>
            <w:color w:val="0000EE"/>
            <w:u w:val="single"/>
          </w:rPr>
          <w:t>https://www.bbc.com/news/business-67977967</w:t>
        </w:r>
      </w:hyperlink>
      <w:r>
        <w:t xml:space="preserve"> - Mentions the use of AI in industries such as retail for consumer insights and the importance of data protection and compliance with regulations like the DPDP Act in India.</w:t>
      </w:r>
      <w:r/>
    </w:p>
    <w:p>
      <w:pPr>
        <w:pStyle w:val="ListNumber"/>
        <w:spacing w:line="240" w:lineRule="auto"/>
        <w:ind w:left="720"/>
      </w:pPr>
      <w:r/>
      <w:hyperlink r:id="rId11">
        <w:r>
          <w:rPr>
            <w:color w:val="0000EE"/>
            <w:u w:val="single"/>
          </w:rPr>
          <w:t>https://www.dw.com/en/ai-set-to-impact-60-of-jobs-in-developed-economies-imf/a-67983345</w:t>
        </w:r>
      </w:hyperlink>
      <w:r>
        <w:t xml:space="preserve"> - Emphasizes the need for policymakers to address the challenges posed by AI to prevent it from worsening inequality and to ensure that all countries can benefit from its opportunities.</w:t>
      </w:r>
      <w:r/>
    </w:p>
    <w:p>
      <w:pPr>
        <w:pStyle w:val="ListNumber"/>
        <w:spacing w:line="240" w:lineRule="auto"/>
        <w:ind w:left="720"/>
      </w:pPr>
      <w:r/>
      <w:hyperlink r:id="rId15">
        <w:r>
          <w:rPr>
            <w:color w:val="0000EE"/>
            <w:u w:val="single"/>
          </w:rPr>
          <w:t>https://news.google.com/rss/articles/CBMimwFBVV95cUxPZDNQSkR1RDFoUWJZWGF4XzJVQVlaMjMyMmJMNnVpby02WVJVaDVJVG9TZjEtb2RKVWpUSzNKREhMZS1qNHlBWWlTSzNrYTFFYkdvRWdyMXVJSVp0WjlvQ1dhWGp0UHNaSjBpMmxuMUtuRHRTQllSM2EyYm9VRUZPeERIVW1tMGdZdDVadUl6b1hBWURXMUZJYWM5VQ?oc=5&amp;hl=en-US&amp;gl=US&amp;ceid=US:en</w:t>
        </w:r>
      </w:hyperlink>
      <w:r>
        <w:t xml:space="preserve"> - Please view link - unable to able to access data</w:t>
      </w:r>
      <w:r/>
    </w:p>
    <w:p>
      <w:pPr>
        <w:pStyle w:val="ListNumber"/>
        <w:spacing w:line="240" w:lineRule="auto"/>
        <w:ind w:left="720"/>
      </w:pPr>
      <w:r/>
      <w:hyperlink r:id="rId16">
        <w:r>
          <w:rPr>
            <w:color w:val="0000EE"/>
            <w:u w:val="single"/>
          </w:rPr>
          <w:t>https://www.passionateinmarketing.com/are-indian-smes-ready-for-the-digital-data-protection-shift-the-clock-is-ticking/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pclegal.com/press-and-media/all-is-not-lost-as-imf-predicts-impact-of-ai-on-jobs/" TargetMode="External"/><Relationship Id="rId11" Type="http://schemas.openxmlformats.org/officeDocument/2006/relationships/hyperlink" Target="https://www.dw.com/en/ai-set-to-impact-60-of-jobs-in-developed-economies-imf/a-67983345" TargetMode="External"/><Relationship Id="rId12" Type="http://schemas.openxmlformats.org/officeDocument/2006/relationships/hyperlink" Target="https://www.politico.eu/article/imf-report-40-percent-of-jobs-exposed-to-ai/" TargetMode="External"/><Relationship Id="rId13" Type="http://schemas.openxmlformats.org/officeDocument/2006/relationships/hyperlink" Target="https://www.bbc.com/news/business-67977967" TargetMode="External"/><Relationship Id="rId14" Type="http://schemas.openxmlformats.org/officeDocument/2006/relationships/hyperlink" Target="https://www.imf.org/en/Publications/WP/Issues/2024/09/13/The-Labor-Market-Impact-of-Artificial-Intelligence-Evidence-from-US-Regions-554845" TargetMode="External"/><Relationship Id="rId15" Type="http://schemas.openxmlformats.org/officeDocument/2006/relationships/hyperlink" Target="https://news.google.com/rss/articles/CBMimwFBVV95cUxPZDNQSkR1RDFoUWJZWGF4XzJVQVlaMjMyMmJMNnVpby02WVJVaDVJVG9TZjEtb2RKVWpUSzNKREhMZS1qNHlBWWlTSzNrYTFFYkdvRWdyMXVJSVp0WjlvQ1dhWGp0UHNaSjBpMmxuMUtuRHRTQllSM2EyYm9VRUZPeERIVW1tMGdZdDVadUl6b1hBWURXMUZJYWM5VQ?oc=5&amp;hl=en-US&amp;gl=US&amp;ceid=US:en" TargetMode="External"/><Relationship Id="rId16" Type="http://schemas.openxmlformats.org/officeDocument/2006/relationships/hyperlink" Target="https://www.passionateinmarketing.com/are-indian-smes-ready-for-the-digital-data-protection-shift-the-clock-is-tick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