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set to revolutionise AI data centres with 400-layer NAND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Set to Revolutionise AI Data Centres with 400-Layer NAND Technology</w:t>
      </w:r>
      <w:r/>
    </w:p>
    <w:p>
      <w:r/>
      <w:r>
        <w:t>Samsung Electronics, a global leader in memory technology, has announced its ambitious plan to introduce a groundbreaking 400-layer vertical NAND (V-NAND) flash memory chip by 2026. This development is set to redefine the capabilities of data storage, particularly in the burgeoning field of artificial intelligence (AI) data centres.</w:t>
      </w:r>
      <w:r/>
    </w:p>
    <w:p>
      <w:r/>
      <w:r>
        <w:rPr>
          <w:b/>
        </w:rPr>
        <w:t>Cutting-Edge Development in NAND Technology</w:t>
      </w:r>
      <w:r/>
    </w:p>
    <w:p>
      <w:r/>
      <w:r>
        <w:t>The report from Korea Economic Daily highlights Samsung's Device Solutions (DS) division's efforts to advance the NAND flash market with the introduction of V10 NAND. This technology aims to meet the rapidly growing needs of AI data centres, which require robust data storage solutions to handle the increasing volume of information processed in real-time.</w:t>
      </w:r>
      <w:r/>
    </w:p>
    <w:p>
      <w:r/>
      <w:r>
        <w:t>The V10 NAND utilises an innovative Bonding Vertical NANDFlash (BV NAND) technology. This involves constructing memory cells and peripheral circuitry on separate wafers and subsequently merging them into a unified chip. This novel approach not only boosts bit density by 1.6 times per unit area but also mitigates heat production, thereby enhancing both capacity and overall performance. Samsung has branded this innovation as a "dream NAND for AI," specifically suited for high-capacity solid-state drives (SSDs) crucial for AI setups.</w:t>
      </w:r>
      <w:r/>
    </w:p>
    <w:p>
      <w:r/>
      <w:r>
        <w:rPr>
          <w:b/>
        </w:rPr>
        <w:t>Looking Ahead: A Thousand Layers and Beyond</w:t>
      </w:r>
      <w:r/>
    </w:p>
    <w:p>
      <w:r/>
      <w:r>
        <w:t>Samsung's memory roadmap doesn't stop at 400 layers. The tech giant is aiming to push the boundaries even further with plans to develop NAND chips exceeding 1,000 layers by 2030. This forward-looking strategy is poised to maintain Samsung's competitive edge in the high-capacity NAND market, especially as AI applications demand ever-expanding storage capabilities for handling massive datasets.</w:t>
      </w:r>
      <w:r/>
    </w:p>
    <w:p>
      <w:r/>
      <w:r>
        <w:t>The company anticipates that its 400-layer V10 NAND will break the 200TB storage ceiling for ultra-large AI hyperscaler SSDs, significantly enhancing energy efficiency in the process. Furthermore, Samsung plans to launch its eleventh-generation V11 NAND in 2027, promising a marked 50% increase in data transfer speeds. These enhancements are designed to support the high performance and capacity demands of next-generation data storage.</w:t>
      </w:r>
      <w:r/>
    </w:p>
    <w:p>
      <w:r/>
      <w:r>
        <w:rPr>
          <w:b/>
        </w:rPr>
        <w:t>Future Developments in DRAM Technology</w:t>
      </w:r>
      <w:r/>
    </w:p>
    <w:p>
      <w:r/>
      <w:r>
        <w:t>Beyond NAND advancements, Samsung is also focusing on its DRAM technology. The company intends to release its sixth-generation 1c DRAM and seventh-generation 1d DRAM by the end of 2024. These DRAM solutions are being developed to cater to the needs of high-performance AI chips, providing upgraded memory capabilities for demanding computational tasks.</w:t>
      </w:r>
      <w:r/>
    </w:p>
    <w:p>
      <w:r/>
      <w:r>
        <w:t>Looking further into the future, Samsung targets the release of sub-10 nm 0a DRAM by 2027. This development will employ a vertical channel transistor structure, promising enhanced stability and efficiency, which is crucial for optimised performance in advanced computing environments.</w:t>
      </w:r>
      <w:r/>
    </w:p>
    <w:p>
      <w:r/>
      <w:r>
        <w:rPr>
          <w:b/>
        </w:rPr>
        <w:t>Conclusion</w:t>
      </w:r>
      <w:r/>
    </w:p>
    <w:p>
      <w:r/>
      <w:r>
        <w:t>Samsung's ambitious plans showcase its commitment to spearheading innovation in memory solutions, addressing the increasing demands of AI and data-driven technologies. With its pioneering NAND and DRAM roadmaps, Samsung is poised to play a crucial role in shaping the future of data storage and processing in AI applications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https://www.benzinga.com/news/24/04/38411133/samsungs-latest-3d-nand-memory-chips-transform-ai-data-centers-and-mobile-devices</w:t>
        </w:r>
      </w:hyperlink>
      <w:r>
        <w:t xml:space="preserve"> - Corroborates Samsung's mass production of 286-layer NAND chips and their application in AI data centers and smartphones.</w:t>
      </w:r>
      <w:r/>
    </w:p>
    <w:p>
      <w:pPr>
        <w:pStyle w:val="ListNumber"/>
        <w:spacing w:line="240" w:lineRule="auto"/>
        <w:ind w:left="720"/>
      </w:pPr>
      <w:r/>
      <w:hyperlink r:id="rId11">
        <w:r>
          <w:rPr>
            <w:color w:val="0000EE"/>
            <w:u w:val="single"/>
          </w:rPr>
          <w:t>https://www.techradar.com/pro/samsung-plans-record-breaking-400-layer-nand-chip-that-could-be-key-to-breaking-200tb-barrier-for-ultra-large-capacity-ai-hyperscaler-ssds</w:t>
        </w:r>
      </w:hyperlink>
      <w:r>
        <w:t xml:space="preserve"> - Details Samsung's plans for the 400-layer NAND chip, including the use of BV NAND technology and future plans for 1,000-layer NAND chips.</w:t>
      </w:r>
      <w:r/>
    </w:p>
    <w:p>
      <w:pPr>
        <w:pStyle w:val="ListNumber"/>
        <w:spacing w:line="240" w:lineRule="auto"/>
        <w:ind w:left="720"/>
      </w:pPr>
      <w:r/>
      <w:hyperlink r:id="rId12">
        <w:r>
          <w:rPr>
            <w:color w:val="0000EE"/>
            <w:u w:val="single"/>
          </w:rPr>
          <w:t>https://semiconductor.samsung.com/news-events/tech-blog/samsung-v-nand-landmark-of-the-hyperscale-ai-era/</w:t>
        </w:r>
      </w:hyperlink>
      <w:r>
        <w:t xml:space="preserve"> - Explains the features and benefits of Samsung's 9th-generation V-NAND, including its role in hyperscale AI and the technological innovations involved.</w:t>
      </w:r>
      <w:r/>
    </w:p>
    <w:p>
      <w:pPr>
        <w:pStyle w:val="ListNumber"/>
        <w:spacing w:line="240" w:lineRule="auto"/>
        <w:ind w:left="720"/>
      </w:pPr>
      <w:r/>
      <w:hyperlink r:id="rId13">
        <w:r>
          <w:rPr>
            <w:color w:val="0000EE"/>
            <w:u w:val="single"/>
          </w:rPr>
          <w:t>https://semiconductor.samsung.com/us/news-events/tech-blog/next-generation-qlc-v-nand-increases-data-center-profitability/</w:t>
        </w:r>
      </w:hyperlink>
      <w:r>
        <w:t xml:space="preserve"> - Discusses the next-generation QLC V-NAND technology, including its increased storage capacity and performance improvements, particularly for data center applications.</w:t>
      </w:r>
      <w:r/>
    </w:p>
    <w:p>
      <w:pPr>
        <w:pStyle w:val="ListNumber"/>
        <w:spacing w:line="240" w:lineRule="auto"/>
        <w:ind w:left="720"/>
      </w:pPr>
      <w:r/>
      <w:hyperlink r:id="rId14">
        <w:r>
          <w:rPr>
            <w:color w:val="0000EE"/>
            <w:u w:val="single"/>
          </w:rPr>
          <w:t>https://techovedas.com/samsung-to-launch-400-layer-bonding-vertical-nand-flash-for-ai-servers-by-2026/</w:t>
        </w:r>
      </w:hyperlink>
      <w:r>
        <w:t xml:space="preserve"> - Provides details on Samsung's 400-layer bonding vertical NAND flash, including the advanced bonding technology and future plans for over 1,000-layer NAND chips.</w:t>
      </w:r>
      <w:r/>
    </w:p>
    <w:p>
      <w:pPr>
        <w:pStyle w:val="ListNumber"/>
        <w:spacing w:line="240" w:lineRule="auto"/>
        <w:ind w:left="720"/>
      </w:pPr>
      <w:r/>
      <w:hyperlink r:id="rId11">
        <w:r>
          <w:rPr>
            <w:color w:val="0000EE"/>
            <w:u w:val="single"/>
          </w:rPr>
          <w:t>https://www.techradar.com/pro/samsung-plans-record-breaking-400-layer-nand-chip-that-could-be-key-to-breaking-200tb-barrier-for-ultra-large-capacity-ai-hyperscaler-ssds</w:t>
        </w:r>
      </w:hyperlink>
      <w:r>
        <w:t xml:space="preserve"> - Corroborates the plan to break the 200TB storage ceiling for ultra-large AI hyperscaler SSDs and the anticipated energy efficiency improvements.</w:t>
      </w:r>
      <w:r/>
    </w:p>
    <w:p>
      <w:pPr>
        <w:pStyle w:val="ListNumber"/>
        <w:spacing w:line="240" w:lineRule="auto"/>
        <w:ind w:left="720"/>
      </w:pPr>
      <w:r/>
      <w:hyperlink r:id="rId14">
        <w:r>
          <w:rPr>
            <w:color w:val="0000EE"/>
            <w:u w:val="single"/>
          </w:rPr>
          <w:t>https://techovedas.com/samsung-to-launch-400-layer-bonding-vertical-nand-flash-for-ai-servers-by-2026/</w:t>
        </w:r>
      </w:hyperlink>
      <w:r>
        <w:t xml:space="preserve"> - Details the future roadmap, including the launch of V11 NAND in 2027 with a 50% increase in data transfer speeds.</w:t>
      </w:r>
      <w:r/>
    </w:p>
    <w:p>
      <w:pPr>
        <w:pStyle w:val="ListNumber"/>
        <w:spacing w:line="240" w:lineRule="auto"/>
        <w:ind w:left="720"/>
      </w:pPr>
      <w:r/>
      <w:hyperlink r:id="rId11">
        <w:r>
          <w:rPr>
            <w:color w:val="0000EE"/>
            <w:u w:val="single"/>
          </w:rPr>
          <w:t>https://www.techradar.com/pro/samsung-plans-record-breaking-400-layer-nand-chip-that-could-be-key-to-breaking-200tb-barrier-for-ultra-large-capacity-ai-hyperscaler-ssds</w:t>
        </w:r>
      </w:hyperlink>
      <w:r>
        <w:t xml:space="preserve"> - Mentions Samsung's plans for sixth-generation 1c DRAM and seventh-generation 1d DRAM by the end of 2024 for high-performance AI chips.</w:t>
      </w:r>
      <w:r/>
    </w:p>
    <w:p>
      <w:pPr>
        <w:pStyle w:val="ListNumber"/>
        <w:spacing w:line="240" w:lineRule="auto"/>
        <w:ind w:left="720"/>
      </w:pPr>
      <w:r/>
      <w:hyperlink r:id="rId14">
        <w:r>
          <w:rPr>
            <w:color w:val="0000EE"/>
            <w:u w:val="single"/>
          </w:rPr>
          <w:t>https://techovedas.com/samsung-to-launch-400-layer-bonding-vertical-nand-flash-for-ai-servers-by-2026/</w:t>
        </w:r>
      </w:hyperlink>
      <w:r>
        <w:t xml:space="preserve"> - Corroborates the target for sub-10 nm 0a DRAM by 2027 using a vertical channel transistor structure for enhanced stability and efficiency.</w:t>
      </w:r>
      <w:r/>
    </w:p>
    <w:p>
      <w:pPr>
        <w:pStyle w:val="ListNumber"/>
        <w:spacing w:line="240" w:lineRule="auto"/>
        <w:ind w:left="720"/>
      </w:pPr>
      <w:r/>
      <w:hyperlink r:id="rId12">
        <w:r>
          <w:rPr>
            <w:color w:val="0000EE"/>
            <w:u w:val="single"/>
          </w:rPr>
          <w:t>https://semiconductor.samsung.com/news-events/tech-blog/samsung-v-nand-landmark-of-the-hyperscale-ai-era/</w:t>
        </w:r>
      </w:hyperlink>
      <w:r>
        <w:t xml:space="preserve"> - Explains the role of Samsung's NAND flash in the era of hyperscale AI, including the need for high-capacity and high-performance storage.</w:t>
      </w:r>
      <w:r/>
    </w:p>
    <w:p>
      <w:pPr>
        <w:pStyle w:val="ListNumber"/>
        <w:spacing w:line="240" w:lineRule="auto"/>
        <w:ind w:left="720"/>
      </w:pPr>
      <w:r/>
      <w:hyperlink r:id="rId14">
        <w:r>
          <w:rPr>
            <w:color w:val="0000EE"/>
            <w:u w:val="single"/>
          </w:rPr>
          <w:t>https://techovedas.com/samsung-to-launch-400-layer-bonding-vertical-nand-flash-for-ai-servers-by-2026/</w:t>
        </w:r>
      </w:hyperlink>
      <w:r>
        <w:t xml:space="preserve"> - Highlights Samsung's commitment to innovation in memory solutions and its plans to address the increasing demands of AI and data-driven technologies.</w:t>
      </w:r>
      <w:r/>
    </w:p>
    <w:p>
      <w:pPr>
        <w:pStyle w:val="ListNumber"/>
        <w:spacing w:line="240" w:lineRule="auto"/>
        <w:ind w:left="720"/>
      </w:pPr>
      <w:r/>
      <w:hyperlink r:id="rId11">
        <w:r>
          <w:rPr>
            <w:color w:val="0000EE"/>
            <w:u w:val="single"/>
          </w:rPr>
          <w:t>https://www.techradar.com/pro/samsung-plans-record-breaking-400-layer-nand-chip-that-could-be-key-to-breaking-200tb-barrier-for-ultra-large-capacity-ai-hyperscaler-ssds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news/24/04/38411133/samsungs-latest-3d-nand-memory-chips-transform-ai-data-centers-and-mobile-devices" TargetMode="External"/><Relationship Id="rId11" Type="http://schemas.openxmlformats.org/officeDocument/2006/relationships/hyperlink" Target="https://www.techradar.com/pro/samsung-plans-record-breaking-400-layer-nand-chip-that-could-be-key-to-breaking-200tb-barrier-for-ultra-large-capacity-ai-hyperscaler-ssds" TargetMode="External"/><Relationship Id="rId12" Type="http://schemas.openxmlformats.org/officeDocument/2006/relationships/hyperlink" Target="https://semiconductor.samsung.com/news-events/tech-blog/samsung-v-nand-landmark-of-the-hyperscale-ai-era/" TargetMode="External"/><Relationship Id="rId13" Type="http://schemas.openxmlformats.org/officeDocument/2006/relationships/hyperlink" Target="https://semiconductor.samsung.com/us/news-events/tech-blog/next-generation-qlc-v-nand-increases-data-center-profitability/" TargetMode="External"/><Relationship Id="rId14" Type="http://schemas.openxmlformats.org/officeDocument/2006/relationships/hyperlink" Target="https://techovedas.com/samsung-to-launch-400-layer-bonding-vertical-nand-flash-for-ai-servers-by-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