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reshape business operations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2025, the technology landscape is set to undergo significant changes, as artificial intelligence (AI) continues to be a formidable force in reshaping business operations across the globe. Experts at Nasuni, a leading data platform provider, have highlighted three critical pillars that will define the AI-driven technology trends of 2025: security maturity, data readiness, and strategic investment focused on return on investment (ROI).</w:t>
      </w:r>
      <w:r/>
    </w:p>
    <w:p>
      <w:r/>
      <w:r>
        <w:t>The security landscape is expected to evolve substantially in 2025 as organisations prioritise the protection and rapid recovery of their data assets. Russ Kennedy, Chief Evangelist at Nasuni, emphasises the increasing sophistication of threat actors who are leveraging AI to innovate malicious strategies. These include embedding corrupted models and targeting AI frameworks directly. As these threats grow more insidious, businesses must ensure that they can not only prevent attacks but also swiftly restore AI-driven processes should a breach occur. Kennedy projects that 2025 will herald a new age of security maturity, where data protection and rapid recovery become pivotal to any AI-centric business strategy.</w:t>
      </w:r>
      <w:r/>
    </w:p>
    <w:p>
      <w:r/>
      <w:r>
        <w:t>Another key trend for 2025 will be 'data readiness.' Jim Liddle, Chief Innovation Officer for Data Intelligence and AI at Nasuni, suggests that data will transition from merely supporting AI to actively shaping what AI can achieve. Organisations will need to adopt robust data management strategies that go beyond traditional structured data to include unstructured data like documents and images, which have remained largely untapped despite their potential. Effective management of these diverse data types will be crucial for companies looking to harness the full potential of AI technologies.</w:t>
      </w:r>
      <w:r/>
    </w:p>
    <w:p>
      <w:r/>
      <w:r>
        <w:t>Furthermore, a measured approach towards AI investments will gain prominence as enterprises strive to ensure they are achieving quantifiable ROI from their AI initiatives. Nick Burling, Nasuni's Senior Vice President of Product, points out that while AI can unlock considerable value, it comes with substantial operational costs and resource demands. As a result, enterprises must make careful selections regarding their AI projects and ensure that they contribute to strategic goals and budgetary constraints. Efficient management of data flow and expenses through edge data management will be essential in achieving this balance.</w:t>
      </w:r>
      <w:r/>
    </w:p>
    <w:p>
      <w:r/>
      <w:r>
        <w:t>Overall, the continued rise of AI in 2025 presents both opportunities and challenges for businesses. As they increasingly rely on AI to drive operations, companies will need to prioritise security, adopt clear data strategies, and remain vigilant with their investments to ensure meaningful, sustainable returns in a fiscally constrained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https://www.vistage.com/research-center/business-financials/economic-trends/20241104-technology-trends-for-2025-ai-and-beyond/</w:t>
        </w:r>
      </w:hyperlink>
      <w:r>
        <w:t xml:space="preserve"> - This article supports the trend of AI-driven technology and its impact on business operations, including the need for security maturity and data readiness.</w:t>
      </w:r>
      <w:r/>
    </w:p>
    <w:p>
      <w:pPr>
        <w:pStyle w:val="ListNumber"/>
        <w:spacing w:line="240" w:lineRule="auto"/>
        <w:ind w:left="720"/>
      </w:pPr>
      <w:r/>
      <w:hyperlink r:id="rId11">
        <w:r>
          <w:rPr>
            <w:color w:val="0000EE"/>
            <w:u w:val="single"/>
          </w:rPr>
          <w:t>https://www.techrepublic.com/article/generative-ai-trends-2025/</w:t>
        </w:r>
      </w:hyperlink>
      <w:r>
        <w:t xml:space="preserve"> - This source discusses the evolving security landscape and the challenges of using generative AI, which aligns with the need for security maturity and careful AI investments.</w:t>
      </w:r>
      <w:r/>
    </w:p>
    <w:p>
      <w:pPr>
        <w:pStyle w:val="ListNumber"/>
        <w:spacing w:line="240" w:lineRule="auto"/>
        <w:ind w:left="720"/>
      </w:pPr>
      <w:r/>
      <w:hyperlink r:id="rId12">
        <w:r>
          <w:rPr>
            <w:color w:val="0000EE"/>
            <w:u w:val="single"/>
          </w:rPr>
          <w:t>https://actiosoftware.com/en/business-trends-2025/</w:t>
        </w:r>
      </w:hyperlink>
      <w:r>
        <w:t xml:space="preserve"> - This article highlights the importance of digital transformation, automation, and AI in business operations, including the need for robust data management and security.</w:t>
      </w:r>
      <w:r/>
    </w:p>
    <w:p>
      <w:pPr>
        <w:pStyle w:val="ListNumber"/>
        <w:spacing w:line="240" w:lineRule="auto"/>
        <w:ind w:left="720"/>
      </w:pPr>
      <w:r/>
      <w:hyperlink r:id="rId13">
        <w:r>
          <w:rPr>
            <w:color w:val="0000EE"/>
            <w:u w:val="single"/>
          </w:rPr>
          <w:t>https://www.cio.com/article/3583638/companies-to-shift-ai-goals-in-2025-with-setbacks-inevitable-forrester-predicts.html</w:t>
        </w:r>
      </w:hyperlink>
      <w:r>
        <w:t xml:space="preserve"> - Forrester's predictions support the shift towards focusing on ROI and the strategic investment in AI, as well as the importance of balancing AI innovation with traditional methods.</w:t>
      </w:r>
      <w:r/>
    </w:p>
    <w:p>
      <w:pPr>
        <w:pStyle w:val="ListNumber"/>
        <w:spacing w:line="240" w:lineRule="auto"/>
        <w:ind w:left="720"/>
      </w:pPr>
      <w:r/>
      <w:hyperlink r:id="rId14">
        <w:r>
          <w:rPr>
            <w:color w:val="0000EE"/>
            <w:u w:val="single"/>
          </w:rPr>
          <w:t>https://www.citizensbank.com/corporate-finance/insights/artificial-intelligence-trends-report-2025.aspx</w:t>
        </w:r>
      </w:hyperlink>
      <w:r>
        <w:t xml:space="preserve"> - This report details how CFOs and financial leaders are using AI for various financial processes, emphasizing the need for careful investment and strategic use of AI.</w:t>
      </w:r>
      <w:r/>
    </w:p>
    <w:p>
      <w:pPr>
        <w:pStyle w:val="ListNumber"/>
        <w:spacing w:line="240" w:lineRule="auto"/>
        <w:ind w:left="720"/>
      </w:pPr>
      <w:r/>
      <w:hyperlink r:id="rId10">
        <w:r>
          <w:rPr>
            <w:color w:val="0000EE"/>
            <w:u w:val="single"/>
          </w:rPr>
          <w:t>https://www.vistage.com/research-center/business-financials/economic-trends/20241104-technology-trends-for-2025-ai-and-beyond/</w:t>
        </w:r>
      </w:hyperlink>
      <w:r>
        <w:t xml:space="preserve"> - This article explains how AI will be used to anticipate needs, personalize interactions, and provide proactive support, which requires advanced data management and security.</w:t>
      </w:r>
      <w:r/>
    </w:p>
    <w:p>
      <w:pPr>
        <w:pStyle w:val="ListNumber"/>
        <w:spacing w:line="240" w:lineRule="auto"/>
        <w:ind w:left="720"/>
      </w:pPr>
      <w:r/>
      <w:hyperlink r:id="rId11">
        <w:r>
          <w:rPr>
            <w:color w:val="0000EE"/>
            <w:u w:val="single"/>
          </w:rPr>
          <w:t>https://www.techrepublic.com/article/generative-ai-trends-2025/</w:t>
        </w:r>
      </w:hyperlink>
      <w:r>
        <w:t xml:space="preserve"> - It discusses the role of AI agents and the challenges of ensuring data privacy and security, aligning with the need for security maturity.</w:t>
      </w:r>
      <w:r/>
    </w:p>
    <w:p>
      <w:pPr>
        <w:pStyle w:val="ListNumber"/>
        <w:spacing w:line="240" w:lineRule="auto"/>
        <w:ind w:left="720"/>
      </w:pPr>
      <w:r/>
      <w:hyperlink r:id="rId12">
        <w:r>
          <w:rPr>
            <w:color w:val="0000EE"/>
            <w:u w:val="single"/>
          </w:rPr>
          <w:t>https://actiosoftware.com/en/business-trends-2025/</w:t>
        </w:r>
      </w:hyperlink>
      <w:r>
        <w:t xml:space="preserve"> - This source emphasizes the importance of cloud computing and digital security in the context of digital transformation, supporting the need for robust security measures.</w:t>
      </w:r>
      <w:r/>
    </w:p>
    <w:p>
      <w:pPr>
        <w:pStyle w:val="ListNumber"/>
        <w:spacing w:line="240" w:lineRule="auto"/>
        <w:ind w:left="720"/>
      </w:pPr>
      <w:r/>
      <w:hyperlink r:id="rId13">
        <w:r>
          <w:rPr>
            <w:color w:val="0000EE"/>
            <w:u w:val="single"/>
          </w:rPr>
          <w:t>https://www.cio.com/article/3583638/companies-to-shift-ai-goals-in-2025-with-setbacks-inevitable-forrester-predicts.html</w:t>
        </w:r>
      </w:hyperlink>
      <w:r>
        <w:t xml:space="preserve"> - Forrester's predictions highlight the need for strengthening infrastructure and upskilling employees to support AI initiatives, which aligns with the focus on data readiness and strategic investment.</w:t>
      </w:r>
      <w:r/>
    </w:p>
    <w:p>
      <w:pPr>
        <w:pStyle w:val="ListNumber"/>
        <w:spacing w:line="240" w:lineRule="auto"/>
        <w:ind w:left="720"/>
      </w:pPr>
      <w:r/>
      <w:hyperlink r:id="rId14">
        <w:r>
          <w:rPr>
            <w:color w:val="0000EE"/>
            <w:u w:val="single"/>
          </w:rPr>
          <w:t>https://www.citizensbank.com/corporate-finance/insights/artificial-intelligence-trends-report-2025.aspx</w:t>
        </w:r>
      </w:hyperlink>
      <w:r>
        <w:t xml:space="preserve"> - The report underscores the importance of CFOs in implementing AI strategies, which supports the need for careful and strategic AI investments.</w:t>
      </w:r>
      <w:r/>
    </w:p>
    <w:p>
      <w:pPr>
        <w:pStyle w:val="ListNumber"/>
        <w:spacing w:line="240" w:lineRule="auto"/>
        <w:ind w:left="720"/>
      </w:pPr>
      <w:r/>
      <w:hyperlink r:id="rId12">
        <w:r>
          <w:rPr>
            <w:color w:val="0000EE"/>
            <w:u w:val="single"/>
          </w:rPr>
          <w:t>https://actiosoftware.com/en/business-trends-2025/</w:t>
        </w:r>
      </w:hyperlink>
      <w:r>
        <w:t xml:space="preserve"> - This article discusses mass personalization and the use of AI to analyze consumer behavior, which requires effective data management strategies.</w:t>
      </w:r>
      <w:r/>
    </w:p>
    <w:p>
      <w:pPr>
        <w:pStyle w:val="ListNumber"/>
        <w:spacing w:line="240" w:lineRule="auto"/>
        <w:ind w:left="720"/>
      </w:pPr>
      <w:r/>
      <w:hyperlink r:id="rId15">
        <w:r>
          <w:rPr>
            <w:color w:val="0000EE"/>
            <w:u w:val="single"/>
          </w:rPr>
          <w:t>https://dcnnmagazine.com/data/ai-security-and-data-availability-to-underpin-2025-tech-trends/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tage.com/research-center/business-financials/economic-trends/20241104-technology-trends-for-2025-ai-and-beyond/" TargetMode="External"/><Relationship Id="rId11" Type="http://schemas.openxmlformats.org/officeDocument/2006/relationships/hyperlink" Target="https://www.techrepublic.com/article/generative-ai-trends-2025/" TargetMode="External"/><Relationship Id="rId12" Type="http://schemas.openxmlformats.org/officeDocument/2006/relationships/hyperlink" Target="https://actiosoftware.com/en/business-trends-2025/" TargetMode="External"/><Relationship Id="rId13" Type="http://schemas.openxmlformats.org/officeDocument/2006/relationships/hyperlink" Target="https://www.cio.com/article/3583638/companies-to-shift-ai-goals-in-2025-with-setbacks-inevitable-forrester-predicts.html" TargetMode="External"/><Relationship Id="rId14" Type="http://schemas.openxmlformats.org/officeDocument/2006/relationships/hyperlink" Target="https://www.citizensbank.com/corporate-finance/insights/artificial-intelligence-trends-report-2025.aspx" TargetMode="External"/><Relationship Id="rId15" Type="http://schemas.openxmlformats.org/officeDocument/2006/relationships/hyperlink" Target="https://dcnnmagazine.com/data/ai-security-and-data-availability-to-underpin-2025-tech-tr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