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Caution advised as AI surges back into spotlight amid historical warnings of 'AI winters'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Caution Advised as AI Surges Back into Spotlight Amid Historical Warnings of 'AI Winters'</w:t>
      </w:r>
      <w:r/>
    </w:p>
    <w:p>
      <w:r/>
      <w:r>
        <w:t>In 2024, artificial intelligence (AI) has emerged as a prevailing theme across media and technology circles, sparking widespread debates about its potential impact on various facets of life and industry. This fervour, while reminiscent of previous peaks in AI optimism during the mid-20th century, is underscored by cautionary perspectives that urge a tempered approach to the grand promises surrounding AI today.</w:t>
      </w:r>
      <w:r/>
    </w:p>
    <w:p>
      <w:r/>
      <w:r>
        <w:t>Alan Turing's seminal work on the concept of machines exhibiting human-like intelligence laid the groundwork for ongoing AI discussions as early as 1949. The current enthusiasm for AI parallels two historical waves — each marked by bold predictions of transformative change — that subsequently fizzled into what became known as "AI Winters." These cold snaps in AI progression were primarily driven by economic downturns: the first following the 1974 OPEC oil crisis and the second amid Japan’s economic difficulties in the late 1980s.</w:t>
      </w:r>
      <w:r/>
    </w:p>
    <w:p>
      <w:r/>
      <w:r>
        <w:t>The narrative of AI as an inevitable transformative force is met with scepticism, largely due to the substantial costs associated with its development. While significant investment from cash-rich Big Tech firms differs from past reliance on venture capital, questions about AI's assured success persist. Practical applications of AI in fields like medicine and design suggest promising advancements due to AI's proficiency in processing massive data and discerning complex patterns. However, in the business sector, there's a recognition that companies might employ AI for cost-saving measures, potentially at the expense of workforce numbers.</w:t>
      </w:r>
      <w:r/>
    </w:p>
    <w:p>
      <w:r/>
      <w:r>
        <w:t>Although AI holds potential for transformation, its role as a "necessary cost" rather than a robust revenue generator in the short term poses a challenge. Recent findings indicate that major tech firms continue to funnel resources into AI development, yet tangible financial returns remain elusive, which underscores the speculative nature of immediate AI benefits.</w:t>
      </w:r>
      <w:r/>
    </w:p>
    <w:p>
      <w:r/>
      <w:r>
        <w:t>Notably, the US military's engagement with AI serves as a cautionary tale. Despite long-term investment aimed at enhancing battlefield efficiency and reducing casualties, the military is reevaluating its AI strategy due to the technology's inability to adapt to all scenarios, and concerns it may inadvertently cause greater issues.</w:t>
      </w:r>
      <w:r/>
    </w:p>
    <w:p>
      <w:r/>
      <w:r>
        <w:t>As AI technologies evolve, the principal advice to all stakeholders is to adopt a measured approach, recognising that AI's potential is not without limitations and risks.</w:t>
      </w:r>
      <w:r/>
    </w:p>
    <w:p>
      <w:r/>
      <w:r>
        <w:rPr>
          <w:b/>
        </w:rPr>
        <w:t>Political Changes and Economic Impact</w:t>
      </w:r>
      <w:r/>
    </w:p>
    <w:p>
      <w:r/>
      <w:r>
        <w:t>In parallel with AI’s prominence, political dynamics also demand attention. The re-election of Donald Trump as US President brings new challenges, particularly for media and tech industries that are urged to respond swiftly to shifts in trust and regulatory scrutiny. With trust in traditional media waning among Republican and independent voters, changes in administration stance could impact mergers in the broadcast sector and increase oversight of major tech players, especially if Big Tech sceptic Matt Gaetz assumes the role of Attorney General.</w:t>
      </w:r>
      <w:r/>
    </w:p>
    <w:p>
      <w:r/>
      <w:r>
        <w:rPr>
          <w:b/>
        </w:rPr>
        <w:t>Disney's Financial Fortunes and Future Challenges</w:t>
      </w:r>
      <w:r/>
    </w:p>
    <w:p>
      <w:r/>
      <w:r>
        <w:t>In corporate news, Disney has reported promising financial results, reflected in a 6% rise in its share value. The entertainment giant is buoyed by a resurgence in its streaming service's profitability, though challenges remain. These include the necessity to increase streaming subscription prices amidst uncertain consumer conditions, as well as maintaining the performance of traditional TV units.</w:t>
      </w:r>
      <w:r/>
    </w:p>
    <w:p>
      <w:r/>
      <w:r>
        <w:t>As Disney navigates these hurdles, the question of leadership succession post-Bob Iger's tenure as CEO looms large, which will be pivotal in steering the company through evolving market landscapes.</w:t>
      </w:r>
      <w:r/>
    </w:p>
    <w:p>
      <w:r/>
      <w:r>
        <w:t>In sum, 2024's landscape is shaped by the intersection of transformative technologies, political shifts, and corporate manoeuvres, each requiring careful navigation to balance optimism with pragmatism.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https://en.wikipedia.org/wiki/AI_winter</w:t>
        </w:r>
      </w:hyperlink>
      <w:r>
        <w:t xml:space="preserve"> - Corroborates the concept of 'AI Winters' and their historical occurrences, including the economic downturns that drove them.</w:t>
      </w:r>
      <w:r/>
    </w:p>
    <w:p>
      <w:pPr>
        <w:pStyle w:val="ListNumber"/>
        <w:spacing w:line="240" w:lineRule="auto"/>
        <w:ind w:left="720"/>
      </w:pPr>
      <w:r/>
      <w:hyperlink r:id="rId10">
        <w:r>
          <w:rPr>
            <w:color w:val="0000EE"/>
            <w:u w:val="single"/>
          </w:rPr>
          <w:t>https://en.wikipedia.org/wiki/AI_winter</w:t>
        </w:r>
      </w:hyperlink>
      <w:r>
        <w:t xml:space="preserve"> - Provides details on the first and second AI winters, including the 1974 OPEC oil crisis and Japan’s economic difficulties in the late 1980s.</w:t>
      </w:r>
      <w:r/>
    </w:p>
    <w:p>
      <w:pPr>
        <w:pStyle w:val="ListNumber"/>
        <w:spacing w:line="240" w:lineRule="auto"/>
        <w:ind w:left="720"/>
      </w:pPr>
      <w:r/>
      <w:hyperlink r:id="rId11">
        <w:r>
          <w:rPr>
            <w:color w:val="0000EE"/>
            <w:u w:val="single"/>
          </w:rPr>
          <w:t>https://www.theprojectcornerblog.com/2024/08/28/is-the-gen-ai-winter-coming/</w:t>
        </w:r>
      </w:hyperlink>
      <w:r>
        <w:t xml:space="preserve"> - Discusses the current enthusiasm for AI and the potential for another AI winter due to disillusionment and economic factors.</w:t>
      </w:r>
      <w:r/>
    </w:p>
    <w:p>
      <w:pPr>
        <w:pStyle w:val="ListNumber"/>
        <w:spacing w:line="240" w:lineRule="auto"/>
        <w:ind w:left="720"/>
      </w:pPr>
      <w:r/>
      <w:hyperlink r:id="rId12">
        <w:r>
          <w:rPr>
            <w:color w:val="0000EE"/>
            <w:u w:val="single"/>
          </w:rPr>
          <w:t>https://lens.monash.edu/@business-economy/2024/06/25/1386756/is-an-ai-winter-coming-navigating-the-cycles-of-ai-hype-and-just-regulation</w:t>
        </w:r>
      </w:hyperlink>
      <w:r>
        <w:t xml:space="preserve"> - Explains the cycles of AI hype and the potential for an AI winter due to failed, overhyped projects and economic downturns.</w:t>
      </w:r>
      <w:r/>
    </w:p>
    <w:p>
      <w:pPr>
        <w:pStyle w:val="ListNumber"/>
        <w:spacing w:line="240" w:lineRule="auto"/>
        <w:ind w:left="720"/>
      </w:pPr>
      <w:r/>
      <w:hyperlink r:id="rId13">
        <w:r>
          <w:rPr>
            <w:color w:val="0000EE"/>
            <w:u w:val="single"/>
          </w:rPr>
          <w:t>https://www.iflscience.com/the-ai-winter-is-coming-in-2024-a-top-scientist-predicts-72352</w:t>
        </w:r>
      </w:hyperlink>
      <w:r>
        <w:t xml:space="preserve"> - Supports the prediction of another AI winter in 2024 by Rodney Brooks, highlighting the historical hype cycles in AI.</w:t>
      </w:r>
      <w:r/>
    </w:p>
    <w:p>
      <w:pPr>
        <w:pStyle w:val="ListNumber"/>
        <w:spacing w:line="240" w:lineRule="auto"/>
        <w:ind w:left="720"/>
      </w:pPr>
      <w:r/>
      <w:hyperlink r:id="rId10">
        <w:r>
          <w:rPr>
            <w:color w:val="0000EE"/>
            <w:u w:val="single"/>
          </w:rPr>
          <w:t>https://en.wikipedia.org/wiki/AI_winter</w:t>
        </w:r>
      </w:hyperlink>
      <w:r>
        <w:t xml:space="preserve"> - Details the substantial costs and challenges associated with AI development, including the speculative nature of immediate financial returns.</w:t>
      </w:r>
      <w:r/>
    </w:p>
    <w:p>
      <w:pPr>
        <w:pStyle w:val="ListNumber"/>
        <w:spacing w:line="240" w:lineRule="auto"/>
        <w:ind w:left="720"/>
      </w:pPr>
      <w:r/>
      <w:hyperlink r:id="rId12">
        <w:r>
          <w:rPr>
            <w:color w:val="0000EE"/>
            <w:u w:val="single"/>
          </w:rPr>
          <w:t>https://lens.monash.edu/@business-economy/2024/06/25/1386756/is-an-ai-winter-coming-navigating-the-cycles-of-ai-hype-and-just-regulation</w:t>
        </w:r>
      </w:hyperlink>
      <w:r>
        <w:t xml:space="preserve"> - Discusses the practical applications of AI in fields like medicine and design, and the challenges in generating robust revenue in the short term.</w:t>
      </w:r>
      <w:r/>
    </w:p>
    <w:p>
      <w:pPr>
        <w:pStyle w:val="ListNumber"/>
        <w:spacing w:line="240" w:lineRule="auto"/>
        <w:ind w:left="720"/>
      </w:pPr>
      <w:r/>
      <w:hyperlink r:id="rId11">
        <w:r>
          <w:rPr>
            <w:color w:val="0000EE"/>
            <w:u w:val="single"/>
          </w:rPr>
          <w:t>https://www.theprojectcornerblog.com/2024/08/28/is-the-gen-ai-winter-coming/</w:t>
        </w:r>
      </w:hyperlink>
      <w:r>
        <w:t xml:space="preserve"> - Highlights the recognition that companies might employ AI for cost-saving measures, potentially at the expense of workforce numbers.</w:t>
      </w:r>
      <w:r/>
    </w:p>
    <w:p>
      <w:pPr>
        <w:pStyle w:val="ListNumber"/>
        <w:spacing w:line="240" w:lineRule="auto"/>
        <w:ind w:left="720"/>
      </w:pPr>
      <w:r/>
      <w:hyperlink r:id="rId10">
        <w:r>
          <w:rPr>
            <w:color w:val="0000EE"/>
            <w:u w:val="single"/>
          </w:rPr>
          <w:t>https://en.wikipedia.org/wiki/AI_winter</w:t>
        </w:r>
      </w:hyperlink>
      <w:r>
        <w:t xml:space="preserve"> - Mentions the US military's engagement with AI and the reevaluation of its AI strategy due to limitations and risks.</w:t>
      </w:r>
      <w:r/>
    </w:p>
    <w:p>
      <w:pPr>
        <w:pStyle w:val="ListNumber"/>
        <w:spacing w:line="240" w:lineRule="auto"/>
        <w:ind w:left="720"/>
      </w:pPr>
      <w:r/>
      <w:hyperlink r:id="rId12">
        <w:r>
          <w:rPr>
            <w:color w:val="0000EE"/>
            <w:u w:val="single"/>
          </w:rPr>
          <w:t>https://lens.monash.edu/@business-economy/2024/06/25/1386756/is-an-ai-winter-coming-navigating-the-cycles-of-ai-hype-and-just-regulation</w:t>
        </w:r>
      </w:hyperlink>
      <w:r>
        <w:t xml:space="preserve"> - Advises a measured approach to AI development, recognizing its potential limitations and risks.</w:t>
      </w:r>
      <w:r/>
    </w:p>
    <w:p>
      <w:pPr>
        <w:pStyle w:val="ListNumber"/>
        <w:spacing w:line="240" w:lineRule="auto"/>
        <w:ind w:left="720"/>
      </w:pPr>
      <w:r/>
      <w:hyperlink r:id="rId13">
        <w:r>
          <w:rPr>
            <w:color w:val="0000EE"/>
            <w:u w:val="single"/>
          </w:rPr>
          <w:t>https://www.iflscience.com/the-ai-winter-is-coming-in-2024-a-top-scientist-predicts-72352</w:t>
        </w:r>
      </w:hyperlink>
      <w:r>
        <w:t xml:space="preserve"> - Supports the need for careful navigation to balance optimism with pragmatism in the face of AI's evolving landscape.</w:t>
      </w:r>
      <w:r/>
    </w:p>
    <w:p>
      <w:pPr>
        <w:pStyle w:val="ListNumber"/>
        <w:spacing w:line="240" w:lineRule="auto"/>
        <w:ind w:left="720"/>
      </w:pPr>
      <w:r/>
      <w:hyperlink r:id="rId14">
        <w:r>
          <w:rPr>
            <w:color w:val="0000EE"/>
            <w:u w:val="single"/>
          </w:rPr>
          <w:t>https://www.cityam.com/beware-of-the-big-promises-of-ai-weve-been-here-before/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AI_winter" TargetMode="External"/><Relationship Id="rId11" Type="http://schemas.openxmlformats.org/officeDocument/2006/relationships/hyperlink" Target="https://www.theprojectcornerblog.com/2024/08/28/is-the-gen-ai-winter-coming/" TargetMode="External"/><Relationship Id="rId12" Type="http://schemas.openxmlformats.org/officeDocument/2006/relationships/hyperlink" Target="https://lens.monash.edu/@business-economy/2024/06/25/1386756/is-an-ai-winter-coming-navigating-the-cycles-of-ai-hype-and-just-regulation" TargetMode="External"/><Relationship Id="rId13" Type="http://schemas.openxmlformats.org/officeDocument/2006/relationships/hyperlink" Target="https://www.iflscience.com/the-ai-winter-is-coming-in-2024-a-top-scientist-predicts-72352" TargetMode="External"/><Relationship Id="rId14" Type="http://schemas.openxmlformats.org/officeDocument/2006/relationships/hyperlink" Target="https://www.cityam.com/beware-of-the-big-promises-of-ai-weve-been-here-bef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