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Law firms embrace generative AI and digital tools: a shift in legal practices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Law Firms Embrace Generative AI and Digital Tools: A Shift in Legal Practices</w:t>
      </w:r>
      <w:r/>
    </w:p>
    <w:p>
      <w:r/>
      <w:r>
        <w:t>Rochester, New York – The recently published 2024 International Legal Technology Association's technology survey provides illuminating insights into the evolving landscape of technology adoption within law firms globally. With the spotlight firmly on the integration of generative artificial intelligence (AI), the survey underscores crucial trends and the growing reliance on digital tools to streamline operations and improve efficiency.</w:t>
      </w:r>
      <w:r/>
    </w:p>
    <w:p>
      <w:r/>
      <w:r>
        <w:rPr>
          <w:b/>
        </w:rPr>
        <w:t>Generative AI Adoption on the Rise</w:t>
      </w:r>
      <w:r/>
    </w:p>
    <w:p>
      <w:r/>
      <w:r>
        <w:t>The survey reveals a striking increase in AI adoption across legal firms over the past year. In 2024, 37% of law firms reported using AI, up from just 15% in 2023. Larger firms, those with over 700 lawyers, are at the forefront, with 74% integrating AI into their operations. In contrast, smaller firms display a more measured pace, with 20% of firms with fewer than 50 lawyers exploring AI capabilities. The survey categorises these smaller firms further, with 27% of those with 50 to 149 lawyers, 36% of those with 150 to 359, and 65% of those with 350 to 699 lawyers actively utilising AI tools.</w:t>
      </w:r>
      <w:r/>
    </w:p>
    <w:p>
      <w:r/>
      <w:r>
        <w:t>Firms are deploying AI to tackle a variety of business functions, notably to enhance billing and accounting efficiencies (31%), support professional development (27%), aid in litigation (42%), and propel marketing and business development efforts (49%).</w:t>
      </w:r>
      <w:r/>
    </w:p>
    <w:p>
      <w:r/>
      <w:r>
        <w:rPr>
          <w:b/>
        </w:rPr>
        <w:t>Enhanced Efficiency and AI Applications</w:t>
      </w:r>
      <w:r/>
    </w:p>
    <w:p>
      <w:r/>
      <w:r>
        <w:t>The trend towards AI also shows a shift in the ways legal professionals plan to leverage this technology in the coming year. Research emerges as the projected primary use of AI, as echoed by 73% of the surveyed practitioners. Other expected applications include summarising complex documents, an area that saw a substantial increase in anticipation from 48% in 2023 to 70% in 2024. The crafting of initial drafts of documents, writing presentations, and drafting alerts or email notifications have also grown in importance, reflecting broader acceptance and application of AI across these areas.</w:t>
      </w:r>
      <w:r/>
    </w:p>
    <w:p>
      <w:r/>
      <w:r>
        <w:t>Conversely, interest in AI for creative tasks, such as brainstorming and code-writing, has seen a slight decline, suggesting a refined focus on core operational efficiencies.</w:t>
      </w:r>
      <w:r/>
    </w:p>
    <w:p>
      <w:r/>
      <w:r>
        <w:rPr>
          <w:b/>
        </w:rPr>
        <w:t>The Shift Towards Remote Collaboration and Cloud Technology</w:t>
      </w:r>
      <w:r/>
    </w:p>
    <w:p>
      <w:r/>
      <w:r>
        <w:t>In conjunction with AI, law firms continue to invest in remote collaboration technologies, hastened by pandemic-induced changes. Video conferencing tools, such as Zoom and WebEx, have become nearly ubiquitous, with 94% of firms incorporating these into their operations. Auxiliary tools like email and chat platforms, including Teams and Jabber, are similarly widespread.</w:t>
      </w:r>
      <w:r/>
    </w:p>
    <w:p>
      <w:r/>
      <w:r>
        <w:t>Furthermore, the industry's move towards a paperless process is evident, with 49% of firms describing themselves as "paper-lite" and a growing number of firms either planning or already fully utilising digital document strategies.</w:t>
      </w:r>
      <w:r/>
    </w:p>
    <w:p>
      <w:r/>
      <w:r>
        <w:t>A notable trend observed in the survey is the increased adoption of cloud-based tools. Post-pandemic, 43% of firms are predominantly cloud-based, while 42% are incorporating the cloud with every upgrade. Only a marginal 2% of firms expressed discomfort with cloud technology, a significant reduction from previous years.</w:t>
      </w:r>
      <w:r/>
    </w:p>
    <w:p>
      <w:r/>
      <w:r>
        <w:rPr>
          <w:b/>
        </w:rPr>
        <w:t>Concluding Insights</w:t>
      </w:r>
      <w:r/>
    </w:p>
    <w:p>
      <w:r/>
      <w:r>
        <w:t>The 2024 technology survey provides a comprehensive overview of the legal profession’s ongoing digital transformation, illustrating a powerful shift towards AI and cloud-based solutions. These advancements are becoming central to the modern legal IT stack, facilitating enhanced workflow efficiency and adaptability in the constantly evolving legal market landscape.</w:t>
      </w:r>
      <w:r/>
    </w:p>
    <w:p>
      <w:r/>
      <w:r>
        <w:t>The survey by the International Legal Technology Association serves to frame the present dynamics, depicting a legal industry on the cusp of technological innovation, with firms of all sizes navigating the nuances of digital-first practices in an effort to maintain competitiveness and deliver enhanced service to their clients.</w:t>
      </w:r>
      <w:r/>
    </w:p>
    <w:p>
      <w:r/>
      <w:r>
        <w:t>Nicole Black, a lawyer and noted journalist, provides analysis on these significant shifts from her base in Rochester, New York, where she contributes as head of subject matter expertise and external education at MyCase and LawPay.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https://www.iltanet.org/resources/publications/surveys</w:t>
        </w:r>
      </w:hyperlink>
      <w:r>
        <w:t xml:space="preserve"> - Provides access to the 2024 ILTA Technology Survey, which includes data on technology adoption trends in law firms, including AI and cloud-based tools.</w:t>
      </w:r>
      <w:r/>
    </w:p>
    <w:p>
      <w:pPr>
        <w:pStyle w:val="ListNumber"/>
        <w:spacing w:line="240" w:lineRule="auto"/>
        <w:ind w:left="720"/>
      </w:pPr>
      <w:r/>
      <w:hyperlink r:id="rId11">
        <w:r>
          <w:rPr>
            <w:color w:val="0000EE"/>
            <w:u w:val="single"/>
          </w:rPr>
          <w:t>https://www.law.com/legaltechnews/2024/10/03/5-things-we-found-interesting-from-the-2024-ilta-tech-survey/</w:t>
        </w:r>
      </w:hyperlink>
      <w:r>
        <w:t xml:space="preserve"> - Highlights key findings from the 2024 ILTA Tech Survey, including increased adoption of generative AI, cloud-based systems, and remote collaboration tools.</w:t>
      </w:r>
      <w:r/>
    </w:p>
    <w:p>
      <w:pPr>
        <w:pStyle w:val="ListNumber"/>
        <w:spacing w:line="240" w:lineRule="auto"/>
        <w:ind w:left="720"/>
      </w:pPr>
      <w:r/>
      <w:hyperlink r:id="rId12">
        <w:r>
          <w:rPr>
            <w:color w:val="0000EE"/>
            <w:u w:val="single"/>
          </w:rPr>
          <w:t>https://nydailyrecord.com/2024/10/04/iltas-2024-tech-survey-ai-cloud-and-the-tools-driving-law-firm-efficiency/</w:t>
        </w:r>
      </w:hyperlink>
      <w:r>
        <w:t xml:space="preserve"> - Details the increased use of AI in law firms, particularly in larger firms, and the adoption of cloud-based tools and remote collaboration technologies.</w:t>
      </w:r>
      <w:r/>
    </w:p>
    <w:p>
      <w:pPr>
        <w:pStyle w:val="ListNumber"/>
        <w:spacing w:line="240" w:lineRule="auto"/>
        <w:ind w:left="720"/>
      </w:pPr>
      <w:r/>
      <w:hyperlink r:id="rId13">
        <w:r>
          <w:rPr>
            <w:color w:val="0000EE"/>
            <w:u w:val="single"/>
          </w:rPr>
          <w:t>https://www.legalsupportnetwork.co.uk/resource/ilta-2024-technology-survey/</w:t>
        </w:r>
      </w:hyperlink>
      <w:r>
        <w:t xml:space="preserve"> - Provides an overview of the 2024 ILTA Technology Survey, including the number of participating firms and the availability of the survey report.</w:t>
      </w:r>
      <w:r/>
    </w:p>
    <w:p>
      <w:pPr>
        <w:pStyle w:val="ListNumber"/>
        <w:spacing w:line="240" w:lineRule="auto"/>
        <w:ind w:left="720"/>
      </w:pPr>
      <w:r/>
      <w:hyperlink r:id="rId14">
        <w:r>
          <w:rPr>
            <w:color w:val="0000EE"/>
            <w:u w:val="single"/>
          </w:rPr>
          <w:t>https://ediscoverytoday.com/2024/09/30/ilta-2024-technology-survey-results-released-today-legal-technology-trends/</w:t>
        </w:r>
      </w:hyperlink>
      <w:r>
        <w:t xml:space="preserve"> - Discusses the survey's findings on AI adoption, cloud use, and other technology trends in law firms, including specific statistics on AI applications and cloud migration.</w:t>
      </w:r>
      <w:r/>
    </w:p>
    <w:p>
      <w:pPr>
        <w:pStyle w:val="ListNumber"/>
        <w:spacing w:line="240" w:lineRule="auto"/>
        <w:ind w:left="720"/>
      </w:pPr>
      <w:r/>
      <w:hyperlink r:id="rId12">
        <w:r>
          <w:rPr>
            <w:color w:val="0000EE"/>
            <w:u w:val="single"/>
          </w:rPr>
          <w:t>https://nydailyrecord.com/2024/10/04/iltas-2024-tech-survey-ai-cloud-and-the-tools-driving-law-firm-efficiency/</w:t>
        </w:r>
      </w:hyperlink>
      <w:r>
        <w:t xml:space="preserve"> - Corroborates the increase in AI use for various business functions such as billing, professional development, litigation, and marketing.</w:t>
      </w:r>
      <w:r/>
    </w:p>
    <w:p>
      <w:pPr>
        <w:pStyle w:val="ListNumber"/>
        <w:spacing w:line="240" w:lineRule="auto"/>
        <w:ind w:left="720"/>
      </w:pPr>
      <w:r/>
      <w:hyperlink r:id="rId14">
        <w:r>
          <w:rPr>
            <w:color w:val="0000EE"/>
            <w:u w:val="single"/>
          </w:rPr>
          <w:t>https://ediscoverytoday.com/2024/09/30/ilta-2024-technology-survey-results-released-today-legal-technology-trends/</w:t>
        </w:r>
      </w:hyperlink>
      <w:r>
        <w:t xml:space="preserve"> - Supports the trend of AI being used for research, summarizing complex documents, and other specific applications in the coming year.</w:t>
      </w:r>
      <w:r/>
    </w:p>
    <w:p>
      <w:pPr>
        <w:pStyle w:val="ListNumber"/>
        <w:spacing w:line="240" w:lineRule="auto"/>
        <w:ind w:left="720"/>
      </w:pPr>
      <w:r/>
      <w:hyperlink r:id="rId11">
        <w:r>
          <w:rPr>
            <w:color w:val="0000EE"/>
            <w:u w:val="single"/>
          </w:rPr>
          <w:t>https://www.law.com/legaltechnews/2024/10/03/5-things-we-found-interesting-from-the-2024-ilta-tech-survey/</w:t>
        </w:r>
      </w:hyperlink>
      <w:r>
        <w:t xml:space="preserve"> - Confirms the widespread use of video conferencing tools like Zoom and WebEx, and the adoption of chat platforms such as Teams and Jabber.</w:t>
      </w:r>
      <w:r/>
    </w:p>
    <w:p>
      <w:pPr>
        <w:pStyle w:val="ListNumber"/>
        <w:spacing w:line="240" w:lineRule="auto"/>
        <w:ind w:left="720"/>
      </w:pPr>
      <w:r/>
      <w:hyperlink r:id="rId12">
        <w:r>
          <w:rPr>
            <w:color w:val="0000EE"/>
            <w:u w:val="single"/>
          </w:rPr>
          <w:t>https://nydailyrecord.com/2024/10/04/iltas-2024-tech-survey-ai-cloud-and-the-tools-driving-law-firm-efficiency/</w:t>
        </w:r>
      </w:hyperlink>
      <w:r>
        <w:t xml:space="preserve"> - Details the industry's move towards a paperless process and the increasing adoption of digital document strategies.</w:t>
      </w:r>
      <w:r/>
    </w:p>
    <w:p>
      <w:pPr>
        <w:pStyle w:val="ListNumber"/>
        <w:spacing w:line="240" w:lineRule="auto"/>
        <w:ind w:left="720"/>
      </w:pPr>
      <w:r/>
      <w:hyperlink r:id="rId14">
        <w:r>
          <w:rPr>
            <w:color w:val="0000EE"/>
            <w:u w:val="single"/>
          </w:rPr>
          <w:t>https://ediscoverytoday.com/2024/09/30/ilta-2024-technology-survey-results-released-today-legal-technology-trends/</w:t>
        </w:r>
      </w:hyperlink>
      <w:r>
        <w:t xml:space="preserve"> - Supports the significant increase in cloud-based tool adoption post-pandemic and the reduced discomfort with cloud technology among firms.</w:t>
      </w:r>
      <w:r/>
    </w:p>
    <w:p>
      <w:pPr>
        <w:pStyle w:val="ListNumber"/>
        <w:spacing w:line="240" w:lineRule="auto"/>
        <w:ind w:left="720"/>
      </w:pPr>
      <w:r/>
      <w:hyperlink r:id="rId13">
        <w:r>
          <w:rPr>
            <w:color w:val="0000EE"/>
            <w:u w:val="single"/>
          </w:rPr>
          <w:t>https://www.legalsupportnetwork.co.uk/resource/ilta-2024-technology-survey/</w:t>
        </w:r>
      </w:hyperlink>
      <w:r>
        <w:t xml:space="preserve"> - Provides context on the comprehensive nature of the survey and its relevance to the legal profession’s digital transformation.</w:t>
      </w:r>
      <w:r/>
    </w:p>
    <w:p>
      <w:pPr>
        <w:pStyle w:val="ListNumber"/>
        <w:spacing w:line="240" w:lineRule="auto"/>
        <w:ind w:left="720"/>
      </w:pPr>
      <w:r/>
      <w:hyperlink r:id="rId15">
        <w:r>
          <w:rPr>
            <w:color w:val="0000EE"/>
            <w:u w:val="single"/>
          </w:rPr>
          <w:t>https://sclawyersweekly.com/news/2024/11/18/the-cloud-ai-cloud-and-other-tools-driving-law-firm-efficiency/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ltanet.org/resources/publications/surveys" TargetMode="External"/><Relationship Id="rId11" Type="http://schemas.openxmlformats.org/officeDocument/2006/relationships/hyperlink" Target="https://www.law.com/legaltechnews/2024/10/03/5-things-we-found-interesting-from-the-2024-ilta-tech-survey/" TargetMode="External"/><Relationship Id="rId12" Type="http://schemas.openxmlformats.org/officeDocument/2006/relationships/hyperlink" Target="https://nydailyrecord.com/2024/10/04/iltas-2024-tech-survey-ai-cloud-and-the-tools-driving-law-firm-efficiency/" TargetMode="External"/><Relationship Id="rId13" Type="http://schemas.openxmlformats.org/officeDocument/2006/relationships/hyperlink" Target="https://www.legalsupportnetwork.co.uk/resource/ilta-2024-technology-survey/" TargetMode="External"/><Relationship Id="rId14" Type="http://schemas.openxmlformats.org/officeDocument/2006/relationships/hyperlink" Target="https://ediscoverytoday.com/2024/09/30/ilta-2024-technology-survey-results-released-today-legal-technology-trends/" TargetMode="External"/><Relationship Id="rId15" Type="http://schemas.openxmlformats.org/officeDocument/2006/relationships/hyperlink" Target="https://sclawyersweekly.com/news/2024/11/18/the-cloud-ai-cloud-and-other-tools-driving-law-firm-efficienc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